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102" w:rsidRPr="00C403F3" w:rsidRDefault="00FF2102" w:rsidP="0056211C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C403F3">
        <w:rPr>
          <w:b/>
          <w:bCs/>
          <w:sz w:val="28"/>
          <w:szCs w:val="28"/>
        </w:rPr>
        <w:t>Огляд даних</w:t>
      </w:r>
      <w:r w:rsidR="00C403F3">
        <w:rPr>
          <w:b/>
          <w:bCs/>
          <w:sz w:val="28"/>
          <w:szCs w:val="28"/>
        </w:rPr>
        <w:t xml:space="preserve"> </w:t>
      </w:r>
      <w:r w:rsidRPr="00C403F3">
        <w:rPr>
          <w:b/>
          <w:bCs/>
          <w:sz w:val="28"/>
          <w:szCs w:val="28"/>
        </w:rPr>
        <w:t>про стан здійснення правосуддя</w:t>
      </w:r>
    </w:p>
    <w:p w:rsidR="00FF2102" w:rsidRPr="00C403F3" w:rsidRDefault="00FF2102" w:rsidP="006B3C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03F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 Очаківському </w:t>
      </w:r>
      <w:proofErr w:type="spellStart"/>
      <w:r w:rsidRPr="00C403F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міськрайонному</w:t>
      </w:r>
      <w:proofErr w:type="spellEnd"/>
      <w:r w:rsidRPr="00C403F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суді Миколаївської області</w:t>
      </w:r>
    </w:p>
    <w:p w:rsidR="00FF2102" w:rsidRDefault="00781027" w:rsidP="00781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                                     </w:t>
      </w:r>
      <w:r w:rsidR="00FF2102" w:rsidRPr="00C403F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за </w:t>
      </w:r>
      <w:r w:rsidR="00F5406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20</w:t>
      </w:r>
      <w:r w:rsidR="002616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20</w:t>
      </w:r>
      <w:r w:rsidR="00FF2102" w:rsidRPr="00C403F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</w:t>
      </w:r>
      <w:r w:rsidR="00CD518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ік</w:t>
      </w:r>
    </w:p>
    <w:p w:rsidR="00292572" w:rsidRPr="00C403F3" w:rsidRDefault="00292572" w:rsidP="006B3C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F2102" w:rsidRDefault="00FF2102" w:rsidP="006B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330EB" w:rsidRDefault="00F330EB" w:rsidP="006B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47B75" w:rsidRDefault="00347B75" w:rsidP="00930B69">
      <w:pPr>
        <w:pStyle w:val="20"/>
        <w:numPr>
          <w:ilvl w:val="0"/>
          <w:numId w:val="9"/>
        </w:numPr>
        <w:shd w:val="clear" w:color="auto" w:fill="auto"/>
        <w:tabs>
          <w:tab w:val="left" w:pos="1120"/>
        </w:tabs>
        <w:spacing w:after="126" w:line="331" w:lineRule="exact"/>
        <w:ind w:firstLine="780"/>
        <w:jc w:val="both"/>
        <w:rPr>
          <w:sz w:val="26"/>
          <w:szCs w:val="26"/>
        </w:rPr>
      </w:pPr>
      <w:r w:rsidRPr="00930B69">
        <w:rPr>
          <w:b/>
          <w:sz w:val="26"/>
          <w:szCs w:val="26"/>
        </w:rPr>
        <w:t>Загальні показники надходження справ і матеріалів за видами судочинства та категоріями справ</w:t>
      </w:r>
      <w:r w:rsidRPr="00347B75">
        <w:rPr>
          <w:sz w:val="26"/>
          <w:szCs w:val="26"/>
        </w:rPr>
        <w:t>.</w:t>
      </w:r>
    </w:p>
    <w:p w:rsidR="0056211C" w:rsidRPr="003E1609" w:rsidRDefault="0056211C" w:rsidP="0056211C">
      <w:pPr>
        <w:pStyle w:val="a7"/>
        <w:spacing w:after="0" w:line="240" w:lineRule="auto"/>
        <w:ind w:left="6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1609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виконання листа Державної судової адміністрації України, а також відповідно до плану роботи суду на ІІ півріччя 20</w:t>
      </w:r>
      <w:r w:rsidR="00261613">
        <w:rPr>
          <w:rFonts w:ascii="Times New Roman" w:eastAsia="Times New Roman" w:hAnsi="Times New Roman" w:cs="Times New Roman"/>
          <w:sz w:val="24"/>
          <w:szCs w:val="24"/>
          <w:lang w:eastAsia="uk-UA"/>
        </w:rPr>
        <w:t>20</w:t>
      </w:r>
      <w:r w:rsidRPr="003E160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року, з метою визначення реального стану роботи Очаківського міськрайонного суду щодо здійснення правосуддя за період з 01 січня по 31 грудня 20</w:t>
      </w:r>
      <w:r w:rsidR="00261613">
        <w:rPr>
          <w:rFonts w:ascii="Times New Roman" w:eastAsia="Times New Roman" w:hAnsi="Times New Roman" w:cs="Times New Roman"/>
          <w:sz w:val="24"/>
          <w:szCs w:val="24"/>
          <w:lang w:eastAsia="uk-UA"/>
        </w:rPr>
        <w:t>20</w:t>
      </w:r>
      <w:r w:rsidRPr="003E160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року  складено даний аналітичний огляд.</w:t>
      </w:r>
    </w:p>
    <w:p w:rsidR="0056211C" w:rsidRPr="003E1609" w:rsidRDefault="0056211C" w:rsidP="0056211C">
      <w:pPr>
        <w:pStyle w:val="a7"/>
        <w:spacing w:after="0" w:line="240" w:lineRule="auto"/>
        <w:ind w:left="6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1609">
        <w:rPr>
          <w:rFonts w:ascii="Times New Roman" w:eastAsia="Times New Roman" w:hAnsi="Times New Roman" w:cs="Times New Roman"/>
          <w:sz w:val="24"/>
          <w:szCs w:val="24"/>
          <w:lang w:eastAsia="uk-UA"/>
        </w:rPr>
        <w:t>В ході проведення аналізу були досліджені кількісні характеристики (статистичні показники) результатів розгляду судових справ на основі статистичних звітів, зокрема, методом вивчення, узагальнення й порівняння статистичних відомостей про роботу суду за 201</w:t>
      </w:r>
      <w:r w:rsidR="00261613"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Pr="003E160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20</w:t>
      </w:r>
      <w:r w:rsidR="00261613">
        <w:rPr>
          <w:rFonts w:ascii="Times New Roman" w:eastAsia="Times New Roman" w:hAnsi="Times New Roman" w:cs="Times New Roman"/>
          <w:sz w:val="24"/>
          <w:szCs w:val="24"/>
          <w:lang w:eastAsia="uk-UA"/>
        </w:rPr>
        <w:t>20</w:t>
      </w:r>
      <w:r w:rsidRPr="003E160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роки.</w:t>
      </w:r>
    </w:p>
    <w:p w:rsidR="0056211C" w:rsidRPr="003E1609" w:rsidRDefault="0056211C" w:rsidP="0056211C">
      <w:pPr>
        <w:pStyle w:val="a7"/>
        <w:spacing w:after="0" w:line="240" w:lineRule="auto"/>
        <w:ind w:left="6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1609">
        <w:rPr>
          <w:rFonts w:ascii="Times New Roman" w:eastAsia="Times New Roman" w:hAnsi="Times New Roman" w:cs="Times New Roman"/>
          <w:sz w:val="24"/>
          <w:szCs w:val="24"/>
          <w:lang w:eastAsia="uk-UA"/>
        </w:rPr>
        <w:t>Діяльність суду протягом  20</w:t>
      </w:r>
      <w:r w:rsidR="00261613">
        <w:rPr>
          <w:rFonts w:ascii="Times New Roman" w:eastAsia="Times New Roman" w:hAnsi="Times New Roman" w:cs="Times New Roman"/>
          <w:sz w:val="24"/>
          <w:szCs w:val="24"/>
          <w:lang w:eastAsia="uk-UA"/>
        </w:rPr>
        <w:t>20</w:t>
      </w:r>
      <w:r w:rsidRPr="003E160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року була спрямована на забезпечення захисту прав громадян, інтересів суспільства і держави та підвищення ефективності функціонування незалежного і неупередженого суду та в цілому здійснювалася  відповідно до конституційних засад судочинства.</w:t>
      </w:r>
    </w:p>
    <w:p w:rsidR="00930B69" w:rsidRPr="003E1609" w:rsidRDefault="00930B69" w:rsidP="00930B69">
      <w:pPr>
        <w:pStyle w:val="23"/>
        <w:shd w:val="clear" w:color="auto" w:fill="auto"/>
        <w:spacing w:before="0"/>
        <w:ind w:right="20" w:firstLine="560"/>
        <w:rPr>
          <w:sz w:val="24"/>
          <w:szCs w:val="24"/>
        </w:rPr>
      </w:pPr>
    </w:p>
    <w:p w:rsidR="00930B69" w:rsidRPr="003E1609" w:rsidRDefault="00930B69" w:rsidP="00694E50">
      <w:pPr>
        <w:pStyle w:val="23"/>
        <w:shd w:val="clear" w:color="auto" w:fill="auto"/>
        <w:spacing w:before="0" w:after="283"/>
        <w:ind w:right="20" w:firstLine="560"/>
        <w:rPr>
          <w:sz w:val="24"/>
          <w:szCs w:val="24"/>
        </w:rPr>
      </w:pPr>
      <w:r w:rsidRPr="003E1609">
        <w:rPr>
          <w:sz w:val="24"/>
          <w:szCs w:val="24"/>
        </w:rPr>
        <w:t>Надходження у 20</w:t>
      </w:r>
      <w:r w:rsidR="00261613">
        <w:rPr>
          <w:sz w:val="24"/>
          <w:szCs w:val="24"/>
        </w:rPr>
        <w:t>20</w:t>
      </w:r>
      <w:r w:rsidRPr="003E1609">
        <w:rPr>
          <w:sz w:val="24"/>
          <w:szCs w:val="24"/>
        </w:rPr>
        <w:t xml:space="preserve"> році до </w:t>
      </w:r>
      <w:r w:rsidR="0056211C" w:rsidRPr="003E1609">
        <w:rPr>
          <w:sz w:val="24"/>
          <w:szCs w:val="24"/>
        </w:rPr>
        <w:t>Очаківського міськрайонного суду Миколаївської області</w:t>
      </w:r>
      <w:r w:rsidRPr="003E1609">
        <w:rPr>
          <w:sz w:val="24"/>
          <w:szCs w:val="24"/>
        </w:rPr>
        <w:t xml:space="preserve"> справ та матеріалів за всіма видами судочинства у порівнянні з 201</w:t>
      </w:r>
      <w:r w:rsidR="00261613">
        <w:rPr>
          <w:sz w:val="24"/>
          <w:szCs w:val="24"/>
        </w:rPr>
        <w:t>9</w:t>
      </w:r>
      <w:r w:rsidRPr="003E1609">
        <w:rPr>
          <w:sz w:val="24"/>
          <w:szCs w:val="24"/>
        </w:rPr>
        <w:t xml:space="preserve"> роком </w:t>
      </w:r>
      <w:r w:rsidR="00522248">
        <w:rPr>
          <w:sz w:val="24"/>
          <w:szCs w:val="24"/>
        </w:rPr>
        <w:t>змен</w:t>
      </w:r>
      <w:r w:rsidR="00261613">
        <w:rPr>
          <w:sz w:val="24"/>
          <w:szCs w:val="24"/>
        </w:rPr>
        <w:t>шилося</w:t>
      </w:r>
      <w:r w:rsidRPr="003E1609">
        <w:rPr>
          <w:sz w:val="24"/>
          <w:szCs w:val="24"/>
        </w:rPr>
        <w:t xml:space="preserve"> на </w:t>
      </w:r>
      <w:r w:rsidR="00522248">
        <w:rPr>
          <w:sz w:val="24"/>
          <w:szCs w:val="24"/>
        </w:rPr>
        <w:t>19,</w:t>
      </w:r>
      <w:r w:rsidR="000B3AB0">
        <w:rPr>
          <w:sz w:val="24"/>
          <w:szCs w:val="24"/>
        </w:rPr>
        <w:t>5</w:t>
      </w:r>
      <w:r w:rsidR="00CA0D80">
        <w:rPr>
          <w:sz w:val="24"/>
          <w:szCs w:val="24"/>
        </w:rPr>
        <w:t>%</w:t>
      </w:r>
      <w:r w:rsidRPr="003E1609">
        <w:rPr>
          <w:sz w:val="24"/>
          <w:szCs w:val="24"/>
        </w:rPr>
        <w:t>.</w:t>
      </w:r>
    </w:p>
    <w:p w:rsidR="00930B69" w:rsidRPr="003E1609" w:rsidRDefault="00930B69" w:rsidP="00930B69">
      <w:pPr>
        <w:pStyle w:val="23"/>
        <w:shd w:val="clear" w:color="auto" w:fill="auto"/>
        <w:spacing w:before="0"/>
        <w:ind w:left="660" w:firstLine="0"/>
        <w:jc w:val="left"/>
        <w:rPr>
          <w:sz w:val="24"/>
          <w:szCs w:val="24"/>
        </w:rPr>
      </w:pPr>
      <w:r w:rsidRPr="003E1609">
        <w:rPr>
          <w:sz w:val="24"/>
          <w:szCs w:val="24"/>
        </w:rPr>
        <w:t>Динаміка надходження справ і матеріалів за видами судочинства наведена в таблиці 1.</w:t>
      </w:r>
    </w:p>
    <w:p w:rsidR="00C602AB" w:rsidRDefault="00C602AB" w:rsidP="00930B69">
      <w:pPr>
        <w:pStyle w:val="23"/>
        <w:shd w:val="clear" w:color="auto" w:fill="auto"/>
        <w:spacing w:before="0"/>
        <w:ind w:left="660" w:firstLine="0"/>
        <w:jc w:val="left"/>
        <w:rPr>
          <w:sz w:val="26"/>
          <w:szCs w:val="26"/>
        </w:rPr>
      </w:pPr>
    </w:p>
    <w:p w:rsidR="00C602AB" w:rsidRDefault="00C602AB" w:rsidP="00930B69">
      <w:pPr>
        <w:pStyle w:val="23"/>
        <w:shd w:val="clear" w:color="auto" w:fill="auto"/>
        <w:spacing w:before="0"/>
        <w:ind w:left="660" w:firstLine="0"/>
        <w:jc w:val="left"/>
        <w:rPr>
          <w:sz w:val="26"/>
          <w:szCs w:val="26"/>
        </w:rPr>
      </w:pPr>
    </w:p>
    <w:tbl>
      <w:tblPr>
        <w:tblW w:w="1024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8"/>
        <w:gridCol w:w="4267"/>
        <w:gridCol w:w="1483"/>
        <w:gridCol w:w="1968"/>
        <w:gridCol w:w="2002"/>
      </w:tblGrid>
      <w:tr w:rsidR="00694E50" w:rsidTr="00694E50">
        <w:trPr>
          <w:trHeight w:hRule="exact" w:val="50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E50" w:rsidRPr="00F330EB" w:rsidRDefault="00694E50" w:rsidP="00F330EB">
            <w:pPr>
              <w:pStyle w:val="23"/>
              <w:shd w:val="clear" w:color="auto" w:fill="auto"/>
              <w:spacing w:before="0" w:line="220" w:lineRule="exact"/>
              <w:ind w:left="180" w:firstLine="0"/>
              <w:jc w:val="left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>
              <w:rPr>
                <w:rStyle w:val="ac"/>
              </w:rPr>
              <w:t>№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E50" w:rsidRPr="00F330EB" w:rsidRDefault="00694E50" w:rsidP="00F330EB">
            <w:pPr>
              <w:pStyle w:val="23"/>
              <w:shd w:val="clear" w:color="auto" w:fill="auto"/>
              <w:spacing w:before="0" w:line="220" w:lineRule="exact"/>
              <w:ind w:firstLine="0"/>
              <w:jc w:val="center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>
              <w:rPr>
                <w:rStyle w:val="ac"/>
              </w:rPr>
              <w:t>Вид судочинства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E50" w:rsidRPr="00F330EB" w:rsidRDefault="00694E50" w:rsidP="00261613">
            <w:pPr>
              <w:pStyle w:val="23"/>
              <w:shd w:val="clear" w:color="auto" w:fill="auto"/>
              <w:spacing w:before="0" w:line="220" w:lineRule="exact"/>
              <w:ind w:firstLine="0"/>
              <w:jc w:val="center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>
              <w:rPr>
                <w:rStyle w:val="ac"/>
              </w:rPr>
              <w:t xml:space="preserve"> 201</w:t>
            </w:r>
            <w:r w:rsidR="00261613">
              <w:rPr>
                <w:rStyle w:val="ac"/>
              </w:rPr>
              <w:t>9</w:t>
            </w:r>
            <w:r>
              <w:rPr>
                <w:rStyle w:val="ac"/>
              </w:rPr>
              <w:t xml:space="preserve"> рік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E50" w:rsidRPr="00F330EB" w:rsidRDefault="00694E50" w:rsidP="00522248">
            <w:pPr>
              <w:pStyle w:val="23"/>
              <w:shd w:val="clear" w:color="auto" w:fill="auto"/>
              <w:spacing w:before="0" w:line="220" w:lineRule="exact"/>
              <w:ind w:firstLine="0"/>
              <w:jc w:val="center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>
              <w:rPr>
                <w:rStyle w:val="ac"/>
              </w:rPr>
              <w:t xml:space="preserve"> 20</w:t>
            </w:r>
            <w:r w:rsidR="00522248">
              <w:rPr>
                <w:rStyle w:val="ac"/>
              </w:rPr>
              <w:t>20</w:t>
            </w:r>
            <w:r>
              <w:rPr>
                <w:rStyle w:val="ac"/>
              </w:rPr>
              <w:t xml:space="preserve"> рік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E50" w:rsidRPr="00F330EB" w:rsidRDefault="00694E50" w:rsidP="00F330EB">
            <w:pPr>
              <w:pStyle w:val="23"/>
              <w:shd w:val="clear" w:color="auto" w:fill="auto"/>
              <w:spacing w:before="0" w:line="220" w:lineRule="exact"/>
              <w:ind w:firstLine="0"/>
              <w:jc w:val="center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>
              <w:rPr>
                <w:rStyle w:val="ac"/>
              </w:rPr>
              <w:t>Динаміка, %</w:t>
            </w:r>
          </w:p>
        </w:tc>
      </w:tr>
      <w:tr w:rsidR="00694E50" w:rsidTr="00694E50">
        <w:trPr>
          <w:trHeight w:hRule="exact" w:val="50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E50" w:rsidRPr="00F330EB" w:rsidRDefault="00694E50" w:rsidP="00F330EB">
            <w:pPr>
              <w:pStyle w:val="23"/>
              <w:shd w:val="clear" w:color="auto" w:fill="auto"/>
              <w:spacing w:before="0" w:line="220" w:lineRule="exact"/>
              <w:ind w:left="180" w:firstLine="0"/>
              <w:jc w:val="left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 w:rsidRPr="00F330EB">
              <w:rPr>
                <w:rStyle w:val="11"/>
                <w:b/>
                <w:bCs/>
              </w:rPr>
              <w:t>1.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E50" w:rsidRPr="00F330EB" w:rsidRDefault="00694E50" w:rsidP="00F330EB">
            <w:pPr>
              <w:pStyle w:val="23"/>
              <w:shd w:val="clear" w:color="auto" w:fill="auto"/>
              <w:spacing w:before="0" w:line="220" w:lineRule="exact"/>
              <w:ind w:firstLine="0"/>
              <w:jc w:val="center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 w:rsidRPr="00F330EB">
              <w:rPr>
                <w:rStyle w:val="11"/>
                <w:b/>
                <w:bCs/>
              </w:rPr>
              <w:t>Справи та матеріали кримінального судочинства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E50" w:rsidRPr="00F330EB" w:rsidRDefault="00261613" w:rsidP="00DA6A3F">
            <w:pPr>
              <w:pStyle w:val="23"/>
              <w:shd w:val="clear" w:color="auto" w:fill="auto"/>
              <w:spacing w:before="0" w:line="220" w:lineRule="exact"/>
              <w:ind w:firstLine="0"/>
              <w:jc w:val="center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 w:rsidRPr="00F330EB">
              <w:rPr>
                <w:rStyle w:val="11"/>
                <w:b/>
                <w:bCs/>
              </w:rPr>
              <w:t>1 0</w:t>
            </w:r>
            <w:r>
              <w:rPr>
                <w:rStyle w:val="11"/>
                <w:b/>
                <w:bCs/>
              </w:rPr>
              <w:t>81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E50" w:rsidRPr="00F330EB" w:rsidRDefault="0094209F" w:rsidP="00CC1FA3">
            <w:pPr>
              <w:pStyle w:val="23"/>
              <w:shd w:val="clear" w:color="auto" w:fill="auto"/>
              <w:spacing w:before="0" w:line="220" w:lineRule="exact"/>
              <w:ind w:firstLine="0"/>
              <w:jc w:val="center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>
              <w:rPr>
                <w:rStyle w:val="11"/>
                <w:b/>
                <w:bCs/>
              </w:rPr>
              <w:t>54</w:t>
            </w:r>
            <w:r w:rsidR="00CC1FA3">
              <w:rPr>
                <w:rStyle w:val="11"/>
                <w:b/>
                <w:bCs/>
              </w:rPr>
              <w:t>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E50" w:rsidRPr="00F330EB" w:rsidRDefault="0094209F" w:rsidP="00CC1FA3">
            <w:pPr>
              <w:pStyle w:val="23"/>
              <w:shd w:val="clear" w:color="auto" w:fill="auto"/>
              <w:spacing w:before="0" w:line="220" w:lineRule="exact"/>
              <w:ind w:firstLine="0"/>
              <w:jc w:val="center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>
              <w:rPr>
                <w:rStyle w:val="11"/>
                <w:b/>
                <w:bCs/>
              </w:rPr>
              <w:t>-</w:t>
            </w:r>
            <w:r w:rsidR="00CC1FA3">
              <w:rPr>
                <w:rStyle w:val="11"/>
                <w:b/>
                <w:bCs/>
              </w:rPr>
              <w:t>50,01</w:t>
            </w:r>
          </w:p>
        </w:tc>
      </w:tr>
      <w:tr w:rsidR="00694E50" w:rsidTr="00694E50">
        <w:trPr>
          <w:trHeight w:hRule="exact" w:val="50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E50" w:rsidRPr="00F330EB" w:rsidRDefault="00694E50" w:rsidP="00F330EB">
            <w:pPr>
              <w:pStyle w:val="23"/>
              <w:spacing w:line="220" w:lineRule="exact"/>
              <w:ind w:left="180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E50" w:rsidRPr="00F330EB" w:rsidRDefault="00694E50" w:rsidP="00F330EB">
            <w:pPr>
              <w:pStyle w:val="23"/>
              <w:shd w:val="clear" w:color="auto" w:fill="auto"/>
              <w:spacing w:before="0" w:line="220" w:lineRule="exact"/>
              <w:ind w:firstLine="0"/>
              <w:jc w:val="center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 w:rsidRPr="00F330EB">
              <w:rPr>
                <w:rStyle w:val="11"/>
                <w:b/>
                <w:bCs/>
              </w:rPr>
              <w:t>у тому числі справ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E50" w:rsidRPr="00F330EB" w:rsidRDefault="00261613" w:rsidP="00DA6A3F">
            <w:pPr>
              <w:pStyle w:val="23"/>
              <w:shd w:val="clear" w:color="auto" w:fill="auto"/>
              <w:spacing w:before="0" w:line="220" w:lineRule="exact"/>
              <w:ind w:firstLine="0"/>
              <w:jc w:val="center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 w:rsidRPr="00F330EB">
              <w:rPr>
                <w:rStyle w:val="11"/>
                <w:b/>
                <w:bCs/>
              </w:rPr>
              <w:t>1</w:t>
            </w:r>
            <w:r>
              <w:rPr>
                <w:rStyle w:val="11"/>
                <w:b/>
                <w:bCs/>
              </w:rPr>
              <w:t>89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E50" w:rsidRPr="00F330EB" w:rsidRDefault="0094209F" w:rsidP="00694E50">
            <w:pPr>
              <w:pStyle w:val="23"/>
              <w:shd w:val="clear" w:color="auto" w:fill="auto"/>
              <w:spacing w:before="0" w:line="220" w:lineRule="exact"/>
              <w:ind w:firstLine="0"/>
              <w:jc w:val="center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>147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E50" w:rsidRPr="00F330EB" w:rsidRDefault="0094209F" w:rsidP="0094209F">
            <w:pPr>
              <w:pStyle w:val="23"/>
              <w:shd w:val="clear" w:color="auto" w:fill="auto"/>
              <w:spacing w:before="0" w:line="220" w:lineRule="exact"/>
              <w:ind w:firstLine="0"/>
              <w:jc w:val="center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>
              <w:rPr>
                <w:rStyle w:val="11"/>
                <w:b/>
                <w:bCs/>
              </w:rPr>
              <w:t>-22,2</w:t>
            </w:r>
          </w:p>
        </w:tc>
      </w:tr>
      <w:tr w:rsidR="00694E50" w:rsidTr="00694E50">
        <w:trPr>
          <w:trHeight w:hRule="exact" w:val="50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E50" w:rsidRPr="00F330EB" w:rsidRDefault="00694E50" w:rsidP="00F330EB">
            <w:pPr>
              <w:pStyle w:val="23"/>
              <w:shd w:val="clear" w:color="auto" w:fill="auto"/>
              <w:spacing w:before="0" w:line="220" w:lineRule="exact"/>
              <w:ind w:left="180" w:firstLine="0"/>
              <w:jc w:val="left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 w:rsidRPr="00F330EB">
              <w:rPr>
                <w:rStyle w:val="11"/>
                <w:b/>
                <w:bCs/>
              </w:rPr>
              <w:t>2.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E50" w:rsidRPr="00F330EB" w:rsidRDefault="00694E50" w:rsidP="00F330EB">
            <w:pPr>
              <w:pStyle w:val="23"/>
              <w:shd w:val="clear" w:color="auto" w:fill="auto"/>
              <w:spacing w:before="0" w:line="220" w:lineRule="exact"/>
              <w:ind w:firstLine="0"/>
              <w:jc w:val="center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 w:rsidRPr="00F330EB">
              <w:rPr>
                <w:rStyle w:val="11"/>
                <w:b/>
                <w:bCs/>
              </w:rPr>
              <w:t>Справи та матеріали адміністративного судочинства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E50" w:rsidRPr="00F330EB" w:rsidRDefault="00261613" w:rsidP="00DA6A3F">
            <w:pPr>
              <w:pStyle w:val="23"/>
              <w:shd w:val="clear" w:color="auto" w:fill="auto"/>
              <w:spacing w:before="0" w:line="220" w:lineRule="exact"/>
              <w:ind w:firstLine="0"/>
              <w:jc w:val="center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 w:rsidRPr="00F330EB">
              <w:rPr>
                <w:rStyle w:val="11"/>
                <w:b/>
                <w:bCs/>
              </w:rPr>
              <w:t>3</w:t>
            </w:r>
            <w:r>
              <w:rPr>
                <w:rStyle w:val="11"/>
                <w:b/>
                <w:bCs/>
              </w:rPr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E50" w:rsidRPr="00F330EB" w:rsidRDefault="00522248" w:rsidP="00694E50">
            <w:pPr>
              <w:pStyle w:val="23"/>
              <w:shd w:val="clear" w:color="auto" w:fill="auto"/>
              <w:spacing w:before="0" w:line="220" w:lineRule="exact"/>
              <w:ind w:firstLine="0"/>
              <w:jc w:val="center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>19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E50" w:rsidRPr="00F330EB" w:rsidRDefault="00522248" w:rsidP="00522248">
            <w:pPr>
              <w:pStyle w:val="23"/>
              <w:shd w:val="clear" w:color="auto" w:fill="auto"/>
              <w:spacing w:before="0" w:line="220" w:lineRule="exact"/>
              <w:ind w:firstLine="0"/>
              <w:jc w:val="center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>
              <w:rPr>
                <w:rStyle w:val="11"/>
                <w:b/>
                <w:bCs/>
              </w:rPr>
              <w:t>-45,7</w:t>
            </w:r>
          </w:p>
        </w:tc>
      </w:tr>
      <w:tr w:rsidR="00694E50" w:rsidTr="00694E50">
        <w:trPr>
          <w:trHeight w:hRule="exact" w:val="50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E50" w:rsidRPr="00F330EB" w:rsidRDefault="00694E50" w:rsidP="00F330EB">
            <w:pPr>
              <w:pStyle w:val="23"/>
              <w:spacing w:line="220" w:lineRule="exact"/>
              <w:ind w:left="180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E50" w:rsidRPr="00F330EB" w:rsidRDefault="00694E50" w:rsidP="00F330EB">
            <w:pPr>
              <w:pStyle w:val="23"/>
              <w:shd w:val="clear" w:color="auto" w:fill="auto"/>
              <w:spacing w:before="0" w:line="220" w:lineRule="exact"/>
              <w:ind w:firstLine="0"/>
              <w:jc w:val="center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 w:rsidRPr="00F330EB">
              <w:rPr>
                <w:rStyle w:val="11"/>
                <w:b/>
                <w:bCs/>
              </w:rPr>
              <w:t>у тому числі справ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E50" w:rsidRPr="00F330EB" w:rsidRDefault="00261613" w:rsidP="00DA6A3F">
            <w:pPr>
              <w:pStyle w:val="23"/>
              <w:shd w:val="clear" w:color="auto" w:fill="auto"/>
              <w:spacing w:before="0" w:line="220" w:lineRule="exact"/>
              <w:ind w:firstLine="0"/>
              <w:jc w:val="center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>27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E50" w:rsidRPr="00F330EB" w:rsidRDefault="00522248" w:rsidP="00F330EB">
            <w:pPr>
              <w:pStyle w:val="23"/>
              <w:shd w:val="clear" w:color="auto" w:fill="auto"/>
              <w:spacing w:before="0" w:line="220" w:lineRule="exact"/>
              <w:ind w:firstLine="0"/>
              <w:jc w:val="center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>15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E50" w:rsidRPr="00F330EB" w:rsidRDefault="00522248" w:rsidP="00522248">
            <w:pPr>
              <w:pStyle w:val="23"/>
              <w:shd w:val="clear" w:color="auto" w:fill="auto"/>
              <w:spacing w:before="0" w:line="220" w:lineRule="exact"/>
              <w:ind w:firstLine="0"/>
              <w:jc w:val="center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>
              <w:rPr>
                <w:rStyle w:val="11"/>
                <w:b/>
                <w:bCs/>
              </w:rPr>
              <w:t>-44,4</w:t>
            </w:r>
          </w:p>
        </w:tc>
      </w:tr>
      <w:tr w:rsidR="00694E50" w:rsidTr="00694E50">
        <w:trPr>
          <w:trHeight w:hRule="exact" w:val="50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E50" w:rsidRPr="00F330EB" w:rsidRDefault="00694E50" w:rsidP="00F330EB">
            <w:pPr>
              <w:pStyle w:val="23"/>
              <w:shd w:val="clear" w:color="auto" w:fill="auto"/>
              <w:spacing w:before="0" w:line="220" w:lineRule="exact"/>
              <w:ind w:left="180" w:firstLine="0"/>
              <w:jc w:val="left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 w:rsidRPr="00F330EB">
              <w:rPr>
                <w:rStyle w:val="11"/>
                <w:b/>
                <w:bCs/>
              </w:rPr>
              <w:t>3.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E50" w:rsidRPr="00F330EB" w:rsidRDefault="00694E50" w:rsidP="00F330EB">
            <w:pPr>
              <w:pStyle w:val="23"/>
              <w:shd w:val="clear" w:color="auto" w:fill="auto"/>
              <w:spacing w:before="0" w:line="220" w:lineRule="exact"/>
              <w:ind w:firstLine="0"/>
              <w:jc w:val="center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 w:rsidRPr="00F330EB">
              <w:rPr>
                <w:rStyle w:val="11"/>
                <w:b/>
                <w:bCs/>
              </w:rPr>
              <w:t>Справи та матеріали цивільного судочинства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E50" w:rsidRPr="00F330EB" w:rsidRDefault="00261613" w:rsidP="00DA6A3F">
            <w:pPr>
              <w:pStyle w:val="23"/>
              <w:shd w:val="clear" w:color="auto" w:fill="auto"/>
              <w:spacing w:before="0" w:line="220" w:lineRule="exact"/>
              <w:ind w:firstLine="0"/>
              <w:jc w:val="center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>853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E50" w:rsidRPr="00F330EB" w:rsidRDefault="00522248" w:rsidP="00CC1FA3">
            <w:pPr>
              <w:pStyle w:val="23"/>
              <w:shd w:val="clear" w:color="auto" w:fill="auto"/>
              <w:spacing w:before="0" w:line="220" w:lineRule="exact"/>
              <w:ind w:firstLine="0"/>
              <w:jc w:val="center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>8</w:t>
            </w:r>
            <w:r w:rsidR="00290A3F"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>5</w:t>
            </w:r>
            <w:r w:rsidR="00CC1FA3"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>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E50" w:rsidRPr="00F330EB" w:rsidRDefault="00522248" w:rsidP="00CC1FA3">
            <w:pPr>
              <w:pStyle w:val="23"/>
              <w:shd w:val="clear" w:color="auto" w:fill="auto"/>
              <w:spacing w:before="0" w:line="220" w:lineRule="exact"/>
              <w:ind w:firstLine="0"/>
              <w:jc w:val="center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>
              <w:rPr>
                <w:rStyle w:val="11"/>
                <w:b/>
                <w:bCs/>
              </w:rPr>
              <w:t>-0,</w:t>
            </w:r>
            <w:r w:rsidR="00CC1FA3">
              <w:rPr>
                <w:rStyle w:val="11"/>
                <w:b/>
                <w:bCs/>
              </w:rPr>
              <w:t>24</w:t>
            </w:r>
          </w:p>
        </w:tc>
      </w:tr>
      <w:tr w:rsidR="00694E50" w:rsidTr="00694E50">
        <w:trPr>
          <w:trHeight w:hRule="exact" w:val="50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E50" w:rsidRPr="00F330EB" w:rsidRDefault="00694E50" w:rsidP="00F330EB">
            <w:pPr>
              <w:pStyle w:val="23"/>
              <w:spacing w:line="220" w:lineRule="exact"/>
              <w:ind w:left="180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E50" w:rsidRPr="00F330EB" w:rsidRDefault="00694E50" w:rsidP="00F330EB">
            <w:pPr>
              <w:pStyle w:val="23"/>
              <w:shd w:val="clear" w:color="auto" w:fill="auto"/>
              <w:spacing w:before="0" w:line="220" w:lineRule="exact"/>
              <w:ind w:firstLine="0"/>
              <w:jc w:val="center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 w:rsidRPr="00F330EB">
              <w:rPr>
                <w:rStyle w:val="11"/>
                <w:b/>
                <w:bCs/>
              </w:rPr>
              <w:t>у тому числі справ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E50" w:rsidRPr="00F330EB" w:rsidRDefault="00261613" w:rsidP="00DA6A3F">
            <w:pPr>
              <w:pStyle w:val="23"/>
              <w:shd w:val="clear" w:color="auto" w:fill="auto"/>
              <w:spacing w:before="0" w:line="220" w:lineRule="exact"/>
              <w:ind w:firstLine="0"/>
              <w:jc w:val="center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>558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E50" w:rsidRPr="00F330EB" w:rsidRDefault="00522248" w:rsidP="00CC1FA3">
            <w:pPr>
              <w:pStyle w:val="23"/>
              <w:shd w:val="clear" w:color="auto" w:fill="auto"/>
              <w:spacing w:before="0" w:line="220" w:lineRule="exact"/>
              <w:ind w:firstLine="0"/>
              <w:jc w:val="center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>56</w:t>
            </w:r>
            <w:r w:rsidR="00CC1FA3"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E50" w:rsidRPr="00F330EB" w:rsidRDefault="00522248" w:rsidP="00CC1FA3">
            <w:pPr>
              <w:pStyle w:val="23"/>
              <w:shd w:val="clear" w:color="auto" w:fill="auto"/>
              <w:spacing w:before="0" w:line="220" w:lineRule="exact"/>
              <w:ind w:firstLine="0"/>
              <w:jc w:val="center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>
              <w:rPr>
                <w:rStyle w:val="11"/>
                <w:b/>
                <w:bCs/>
              </w:rPr>
              <w:t>+</w:t>
            </w:r>
            <w:r w:rsidR="00CC1FA3">
              <w:rPr>
                <w:rStyle w:val="11"/>
                <w:b/>
                <w:bCs/>
              </w:rPr>
              <w:t>1,43</w:t>
            </w:r>
          </w:p>
        </w:tc>
      </w:tr>
      <w:tr w:rsidR="00694E50" w:rsidTr="00694E50">
        <w:trPr>
          <w:trHeight w:hRule="exact" w:val="50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E50" w:rsidRPr="00F330EB" w:rsidRDefault="00694E50" w:rsidP="00F330EB">
            <w:pPr>
              <w:pStyle w:val="23"/>
              <w:shd w:val="clear" w:color="auto" w:fill="auto"/>
              <w:spacing w:before="0" w:line="220" w:lineRule="exact"/>
              <w:ind w:left="180" w:firstLine="0"/>
              <w:jc w:val="left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 w:rsidRPr="00F330EB">
              <w:rPr>
                <w:rStyle w:val="11"/>
                <w:b/>
                <w:bCs/>
              </w:rPr>
              <w:t>4.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E50" w:rsidRPr="00F330EB" w:rsidRDefault="00694E50" w:rsidP="00F330EB">
            <w:pPr>
              <w:pStyle w:val="23"/>
              <w:shd w:val="clear" w:color="auto" w:fill="auto"/>
              <w:spacing w:before="0" w:line="220" w:lineRule="exact"/>
              <w:ind w:firstLine="0"/>
              <w:jc w:val="center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 w:rsidRPr="00F330EB">
              <w:rPr>
                <w:rStyle w:val="11"/>
                <w:b/>
                <w:bCs/>
              </w:rPr>
              <w:t>Справи та матеріали про адміністративні правопорушення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E50" w:rsidRPr="00F330EB" w:rsidRDefault="00261613" w:rsidP="00DA6A3F">
            <w:pPr>
              <w:pStyle w:val="23"/>
              <w:shd w:val="clear" w:color="auto" w:fill="auto"/>
              <w:spacing w:before="0" w:line="220" w:lineRule="exact"/>
              <w:ind w:firstLine="0"/>
              <w:jc w:val="center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>890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E50" w:rsidRPr="00F330EB" w:rsidRDefault="00522248" w:rsidP="00F330EB">
            <w:pPr>
              <w:pStyle w:val="23"/>
              <w:shd w:val="clear" w:color="auto" w:fill="auto"/>
              <w:spacing w:before="0" w:line="220" w:lineRule="exact"/>
              <w:ind w:firstLine="0"/>
              <w:jc w:val="center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>887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E50" w:rsidRPr="00F330EB" w:rsidRDefault="00522248" w:rsidP="00522248">
            <w:pPr>
              <w:pStyle w:val="23"/>
              <w:shd w:val="clear" w:color="auto" w:fill="auto"/>
              <w:spacing w:before="0" w:line="220" w:lineRule="exact"/>
              <w:ind w:firstLine="0"/>
              <w:jc w:val="center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>
              <w:rPr>
                <w:rStyle w:val="11"/>
                <w:b/>
                <w:bCs/>
              </w:rPr>
              <w:t>-0,33</w:t>
            </w:r>
          </w:p>
        </w:tc>
      </w:tr>
      <w:tr w:rsidR="00694E50" w:rsidTr="00694E50">
        <w:trPr>
          <w:trHeight w:hRule="exact" w:val="50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E50" w:rsidRPr="00F330EB" w:rsidRDefault="00694E50" w:rsidP="00F330EB">
            <w:pPr>
              <w:pStyle w:val="23"/>
              <w:spacing w:line="220" w:lineRule="exact"/>
              <w:ind w:left="180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E50" w:rsidRPr="00F330EB" w:rsidRDefault="00694E50" w:rsidP="00F330EB">
            <w:pPr>
              <w:pStyle w:val="23"/>
              <w:shd w:val="clear" w:color="auto" w:fill="auto"/>
              <w:spacing w:before="0" w:line="220" w:lineRule="exact"/>
              <w:ind w:firstLine="0"/>
              <w:jc w:val="center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 w:rsidRPr="00F330EB">
              <w:rPr>
                <w:rStyle w:val="11"/>
                <w:b/>
                <w:bCs/>
              </w:rPr>
              <w:t>у тому числі справ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E50" w:rsidRPr="00F330EB" w:rsidRDefault="00261613" w:rsidP="00DA6A3F">
            <w:pPr>
              <w:pStyle w:val="23"/>
              <w:shd w:val="clear" w:color="auto" w:fill="auto"/>
              <w:spacing w:before="0" w:line="220" w:lineRule="exact"/>
              <w:ind w:firstLine="0"/>
              <w:jc w:val="center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>88</w:t>
            </w:r>
            <w:r w:rsidRPr="00F330EB"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E50" w:rsidRPr="00F330EB" w:rsidRDefault="00522248" w:rsidP="00F330EB">
            <w:pPr>
              <w:pStyle w:val="23"/>
              <w:shd w:val="clear" w:color="auto" w:fill="auto"/>
              <w:spacing w:before="0" w:line="220" w:lineRule="exact"/>
              <w:ind w:firstLine="0"/>
              <w:jc w:val="center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>871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E50" w:rsidRPr="00F330EB" w:rsidRDefault="00522248" w:rsidP="00522248">
            <w:pPr>
              <w:pStyle w:val="23"/>
              <w:shd w:val="clear" w:color="auto" w:fill="auto"/>
              <w:spacing w:before="0" w:line="220" w:lineRule="exact"/>
              <w:ind w:firstLine="0"/>
              <w:jc w:val="center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>
              <w:rPr>
                <w:rStyle w:val="11"/>
                <w:b/>
                <w:bCs/>
              </w:rPr>
              <w:t>-1,47</w:t>
            </w:r>
          </w:p>
        </w:tc>
      </w:tr>
      <w:tr w:rsidR="00694E50" w:rsidTr="00694E50">
        <w:trPr>
          <w:trHeight w:hRule="exact" w:val="50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E50" w:rsidRPr="00F330EB" w:rsidRDefault="00694E50" w:rsidP="00F330EB">
            <w:pPr>
              <w:pStyle w:val="23"/>
              <w:spacing w:line="220" w:lineRule="exact"/>
              <w:ind w:left="180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E50" w:rsidRPr="00F330EB" w:rsidRDefault="00694E50" w:rsidP="00F330EB">
            <w:pPr>
              <w:pStyle w:val="23"/>
              <w:shd w:val="clear" w:color="auto" w:fill="auto"/>
              <w:spacing w:before="0" w:line="220" w:lineRule="exact"/>
              <w:ind w:firstLine="0"/>
              <w:jc w:val="center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>
              <w:rPr>
                <w:rStyle w:val="ac"/>
              </w:rPr>
              <w:t>Всього: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E50" w:rsidRPr="00F330EB" w:rsidRDefault="00261613" w:rsidP="00DA6A3F">
            <w:pPr>
              <w:pStyle w:val="23"/>
              <w:shd w:val="clear" w:color="auto" w:fill="auto"/>
              <w:spacing w:before="0" w:line="220" w:lineRule="exact"/>
              <w:ind w:firstLine="0"/>
              <w:jc w:val="center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>2 859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E50" w:rsidRPr="00F330EB" w:rsidRDefault="00522248" w:rsidP="00CC1FA3">
            <w:pPr>
              <w:pStyle w:val="23"/>
              <w:shd w:val="clear" w:color="auto" w:fill="auto"/>
              <w:spacing w:before="0" w:line="220" w:lineRule="exact"/>
              <w:ind w:firstLine="0"/>
              <w:jc w:val="center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 xml:space="preserve">2 </w:t>
            </w:r>
            <w:r w:rsidR="000B3AB0"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>30</w:t>
            </w:r>
            <w:r w:rsidR="00CC1FA3"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E50" w:rsidRPr="00F330EB" w:rsidRDefault="00522248" w:rsidP="000B3AB0">
            <w:pPr>
              <w:pStyle w:val="23"/>
              <w:shd w:val="clear" w:color="auto" w:fill="auto"/>
              <w:spacing w:before="0" w:line="220" w:lineRule="exact"/>
              <w:ind w:firstLine="0"/>
              <w:jc w:val="center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>
              <w:rPr>
                <w:rStyle w:val="11"/>
                <w:b/>
                <w:bCs/>
              </w:rPr>
              <w:t>-19,</w:t>
            </w:r>
            <w:r w:rsidR="000B3AB0">
              <w:rPr>
                <w:rStyle w:val="11"/>
                <w:b/>
                <w:bCs/>
              </w:rPr>
              <w:t>5</w:t>
            </w:r>
          </w:p>
        </w:tc>
      </w:tr>
      <w:tr w:rsidR="00694E50" w:rsidTr="00694E50">
        <w:trPr>
          <w:trHeight w:hRule="exact" w:val="50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E50" w:rsidRPr="00F330EB" w:rsidRDefault="00694E50" w:rsidP="00F330EB">
            <w:pPr>
              <w:pStyle w:val="23"/>
              <w:spacing w:line="220" w:lineRule="exact"/>
              <w:ind w:left="180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E50" w:rsidRPr="00F330EB" w:rsidRDefault="00694E50" w:rsidP="00F330EB">
            <w:pPr>
              <w:pStyle w:val="23"/>
              <w:shd w:val="clear" w:color="auto" w:fill="auto"/>
              <w:spacing w:before="0" w:line="220" w:lineRule="exact"/>
              <w:ind w:firstLine="0"/>
              <w:jc w:val="center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>
              <w:rPr>
                <w:rStyle w:val="ac"/>
              </w:rPr>
              <w:t>Всього (справ):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E50" w:rsidRPr="00F330EB" w:rsidRDefault="00261613" w:rsidP="00DA6A3F">
            <w:pPr>
              <w:pStyle w:val="23"/>
              <w:shd w:val="clear" w:color="auto" w:fill="auto"/>
              <w:spacing w:before="0" w:line="220" w:lineRule="exact"/>
              <w:ind w:firstLine="0"/>
              <w:jc w:val="center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 w:rsidRPr="00F330EB"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 xml:space="preserve">1 </w:t>
            </w:r>
            <w:r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>658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E50" w:rsidRPr="00F330EB" w:rsidRDefault="00522248" w:rsidP="00CC1FA3">
            <w:pPr>
              <w:pStyle w:val="23"/>
              <w:shd w:val="clear" w:color="auto" w:fill="auto"/>
              <w:spacing w:before="0" w:line="220" w:lineRule="exact"/>
              <w:ind w:firstLine="0"/>
              <w:jc w:val="center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>1 59</w:t>
            </w:r>
            <w:r w:rsidR="00CC1FA3"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>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E50" w:rsidRPr="00F330EB" w:rsidRDefault="00C80C5C" w:rsidP="00CC1FA3">
            <w:pPr>
              <w:pStyle w:val="23"/>
              <w:shd w:val="clear" w:color="auto" w:fill="auto"/>
              <w:spacing w:before="0" w:line="220" w:lineRule="exact"/>
              <w:ind w:firstLine="0"/>
              <w:jc w:val="center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>
              <w:rPr>
                <w:rStyle w:val="11"/>
                <w:b/>
                <w:bCs/>
              </w:rPr>
              <w:t>-3,</w:t>
            </w:r>
            <w:r w:rsidR="00CC1FA3">
              <w:rPr>
                <w:rStyle w:val="11"/>
                <w:b/>
                <w:bCs/>
              </w:rPr>
              <w:t>56</w:t>
            </w:r>
          </w:p>
        </w:tc>
      </w:tr>
    </w:tbl>
    <w:p w:rsidR="00930B69" w:rsidRDefault="00930B69" w:rsidP="00930B69">
      <w:pPr>
        <w:rPr>
          <w:sz w:val="2"/>
          <w:szCs w:val="2"/>
        </w:rPr>
      </w:pPr>
    </w:p>
    <w:p w:rsidR="00F330EB" w:rsidRDefault="00F330EB" w:rsidP="00C602AB">
      <w:pPr>
        <w:pStyle w:val="23"/>
        <w:shd w:val="clear" w:color="auto" w:fill="auto"/>
        <w:tabs>
          <w:tab w:val="center" w:pos="7686"/>
          <w:tab w:val="left" w:pos="8555"/>
          <w:tab w:val="right" w:pos="10748"/>
        </w:tabs>
        <w:spacing w:before="189"/>
        <w:ind w:left="20" w:firstLine="580"/>
        <w:rPr>
          <w:sz w:val="24"/>
          <w:szCs w:val="24"/>
        </w:rPr>
      </w:pPr>
    </w:p>
    <w:p w:rsidR="00B846A8" w:rsidRPr="003E1609" w:rsidRDefault="00B846A8" w:rsidP="00C80C5C">
      <w:pPr>
        <w:pStyle w:val="23"/>
        <w:shd w:val="clear" w:color="auto" w:fill="auto"/>
        <w:tabs>
          <w:tab w:val="center" w:pos="7686"/>
          <w:tab w:val="left" w:pos="8555"/>
          <w:tab w:val="right" w:pos="10748"/>
        </w:tabs>
        <w:spacing w:before="189"/>
        <w:ind w:left="20" w:firstLine="580"/>
        <w:rPr>
          <w:sz w:val="24"/>
          <w:szCs w:val="24"/>
        </w:rPr>
      </w:pPr>
      <w:r w:rsidRPr="003E1609">
        <w:rPr>
          <w:sz w:val="24"/>
          <w:szCs w:val="24"/>
        </w:rPr>
        <w:lastRenderedPageBreak/>
        <w:t>Як вбачається з наведених даних, у 20</w:t>
      </w:r>
      <w:r w:rsidR="00C80C5C">
        <w:rPr>
          <w:sz w:val="24"/>
          <w:szCs w:val="24"/>
        </w:rPr>
        <w:t>20</w:t>
      </w:r>
      <w:r w:rsidRPr="003E1609">
        <w:rPr>
          <w:sz w:val="24"/>
          <w:szCs w:val="24"/>
        </w:rPr>
        <w:t xml:space="preserve"> році порівняно з 201</w:t>
      </w:r>
      <w:r w:rsidR="00C80C5C">
        <w:rPr>
          <w:sz w:val="24"/>
          <w:szCs w:val="24"/>
        </w:rPr>
        <w:t>9</w:t>
      </w:r>
      <w:r w:rsidRPr="003E1609">
        <w:rPr>
          <w:sz w:val="24"/>
          <w:szCs w:val="24"/>
        </w:rPr>
        <w:t xml:space="preserve"> роком дещо </w:t>
      </w:r>
      <w:r w:rsidR="00CA0D80">
        <w:rPr>
          <w:sz w:val="24"/>
          <w:szCs w:val="24"/>
        </w:rPr>
        <w:t>зменшилася</w:t>
      </w:r>
      <w:r w:rsidRPr="003E1609">
        <w:rPr>
          <w:sz w:val="24"/>
          <w:szCs w:val="24"/>
        </w:rPr>
        <w:t xml:space="preserve"> кількість надходження справ в цілому</w:t>
      </w:r>
      <w:r w:rsidR="00C80C5C">
        <w:rPr>
          <w:sz w:val="24"/>
          <w:szCs w:val="24"/>
        </w:rPr>
        <w:t xml:space="preserve"> з</w:t>
      </w:r>
      <w:r w:rsidRPr="003E1609">
        <w:rPr>
          <w:sz w:val="24"/>
          <w:szCs w:val="24"/>
        </w:rPr>
        <w:t>а всіма видами судочинства</w:t>
      </w:r>
      <w:r w:rsidR="00CA0D80">
        <w:rPr>
          <w:sz w:val="24"/>
          <w:szCs w:val="24"/>
        </w:rPr>
        <w:t xml:space="preserve">, крім </w:t>
      </w:r>
      <w:r w:rsidR="00C80C5C">
        <w:rPr>
          <w:sz w:val="24"/>
          <w:szCs w:val="24"/>
        </w:rPr>
        <w:t>цивільних справ позовного провадження</w:t>
      </w:r>
      <w:r w:rsidR="00C602AB" w:rsidRPr="003E1609">
        <w:rPr>
          <w:sz w:val="24"/>
          <w:szCs w:val="24"/>
        </w:rPr>
        <w:t>.</w:t>
      </w:r>
    </w:p>
    <w:p w:rsidR="00C602AB" w:rsidRPr="00C602AB" w:rsidRDefault="00C602AB" w:rsidP="00C602AB">
      <w:pPr>
        <w:pStyle w:val="23"/>
        <w:shd w:val="clear" w:color="auto" w:fill="auto"/>
        <w:spacing w:before="0"/>
        <w:ind w:left="20" w:firstLine="580"/>
        <w:rPr>
          <w:sz w:val="26"/>
          <w:szCs w:val="26"/>
        </w:rPr>
      </w:pPr>
    </w:p>
    <w:p w:rsidR="00B846A8" w:rsidRDefault="003E1609" w:rsidP="00B846A8">
      <w:pPr>
        <w:pStyle w:val="22"/>
        <w:keepNext/>
        <w:keepLines/>
        <w:numPr>
          <w:ilvl w:val="0"/>
          <w:numId w:val="12"/>
        </w:numPr>
        <w:shd w:val="clear" w:color="auto" w:fill="auto"/>
        <w:tabs>
          <w:tab w:val="left" w:pos="955"/>
        </w:tabs>
        <w:spacing w:after="0" w:line="274" w:lineRule="exact"/>
        <w:ind w:left="20" w:firstLine="580"/>
      </w:pPr>
      <w:bookmarkStart w:id="0" w:name="bookmark4"/>
      <w:r w:rsidRPr="00347B75">
        <w:rPr>
          <w:sz w:val="26"/>
          <w:szCs w:val="26"/>
        </w:rPr>
        <w:t>Характеристика середньомісячного надходження справ та матеріалів на одного суддю</w:t>
      </w:r>
      <w:r w:rsidR="00B846A8">
        <w:t>.</w:t>
      </w:r>
      <w:bookmarkEnd w:id="0"/>
    </w:p>
    <w:p w:rsidR="003E1609" w:rsidRDefault="003E1609" w:rsidP="003E1609">
      <w:pPr>
        <w:pStyle w:val="22"/>
        <w:keepNext/>
        <w:keepLines/>
        <w:shd w:val="clear" w:color="auto" w:fill="auto"/>
        <w:tabs>
          <w:tab w:val="left" w:pos="955"/>
        </w:tabs>
        <w:spacing w:after="0" w:line="274" w:lineRule="exact"/>
        <w:ind w:left="600"/>
      </w:pPr>
    </w:p>
    <w:p w:rsidR="003E1609" w:rsidRPr="003E1609" w:rsidRDefault="00C80C5C" w:rsidP="003E1609">
      <w:pPr>
        <w:pStyle w:val="23"/>
        <w:shd w:val="clear" w:color="auto" w:fill="auto"/>
        <w:spacing w:before="0"/>
        <w:ind w:left="20" w:right="20" w:firstLine="580"/>
        <w:rPr>
          <w:sz w:val="24"/>
          <w:szCs w:val="24"/>
        </w:rPr>
      </w:pPr>
      <w:r>
        <w:rPr>
          <w:sz w:val="24"/>
          <w:szCs w:val="24"/>
        </w:rPr>
        <w:t>Не дивлячись на те, що у</w:t>
      </w:r>
      <w:r w:rsidR="00B846A8" w:rsidRPr="003E1609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="00B846A8" w:rsidRPr="003E1609">
        <w:rPr>
          <w:sz w:val="24"/>
          <w:szCs w:val="24"/>
        </w:rPr>
        <w:t xml:space="preserve"> ро</w:t>
      </w:r>
      <w:r w:rsidR="00CA0D80">
        <w:rPr>
          <w:sz w:val="24"/>
          <w:szCs w:val="24"/>
        </w:rPr>
        <w:t>ці</w:t>
      </w:r>
      <w:r w:rsidR="00B846A8" w:rsidRPr="003E1609">
        <w:rPr>
          <w:sz w:val="24"/>
          <w:szCs w:val="24"/>
        </w:rPr>
        <w:t xml:space="preserve"> в цілому </w:t>
      </w:r>
      <w:r w:rsidR="00CA0D80">
        <w:rPr>
          <w:sz w:val="24"/>
          <w:szCs w:val="24"/>
        </w:rPr>
        <w:t>зменшилося</w:t>
      </w:r>
      <w:r w:rsidR="00B846A8" w:rsidRPr="003E1609">
        <w:rPr>
          <w:sz w:val="24"/>
          <w:szCs w:val="24"/>
        </w:rPr>
        <w:t xml:space="preserve"> надходження справ та матеріалів до суду, </w:t>
      </w:r>
      <w:r w:rsidR="00B846A8" w:rsidRPr="00CA0D80">
        <w:rPr>
          <w:sz w:val="24"/>
          <w:szCs w:val="24"/>
        </w:rPr>
        <w:t>середньомісячн</w:t>
      </w:r>
      <w:r>
        <w:rPr>
          <w:sz w:val="24"/>
          <w:szCs w:val="24"/>
        </w:rPr>
        <w:t>е</w:t>
      </w:r>
      <w:r w:rsidR="00B846A8" w:rsidRPr="00CA0D80">
        <w:rPr>
          <w:sz w:val="24"/>
          <w:szCs w:val="24"/>
        </w:rPr>
        <w:t xml:space="preserve"> надходження справ та матеріалів на одного суддю за штатним розписом</w:t>
      </w:r>
      <w:r>
        <w:rPr>
          <w:sz w:val="24"/>
          <w:szCs w:val="24"/>
        </w:rPr>
        <w:t xml:space="preserve"> збільшилось</w:t>
      </w:r>
      <w:r w:rsidR="00B846A8" w:rsidRPr="00CA0D80">
        <w:rPr>
          <w:sz w:val="24"/>
          <w:szCs w:val="24"/>
        </w:rPr>
        <w:t xml:space="preserve">, </w:t>
      </w:r>
      <w:r w:rsidR="00CA0D80" w:rsidRPr="00CA0D80">
        <w:rPr>
          <w:sz w:val="24"/>
          <w:szCs w:val="24"/>
        </w:rPr>
        <w:t xml:space="preserve">а саме </w:t>
      </w:r>
      <w:r w:rsidR="003E1609" w:rsidRPr="00CA0D80">
        <w:rPr>
          <w:sz w:val="24"/>
          <w:szCs w:val="24"/>
        </w:rPr>
        <w:t xml:space="preserve">з </w:t>
      </w:r>
      <w:r w:rsidRPr="00CA0D80">
        <w:rPr>
          <w:sz w:val="24"/>
          <w:szCs w:val="24"/>
        </w:rPr>
        <w:t>549,2</w:t>
      </w:r>
      <w:r w:rsidR="003E1609" w:rsidRPr="00CA0D80">
        <w:rPr>
          <w:sz w:val="24"/>
          <w:szCs w:val="24"/>
        </w:rPr>
        <w:t xml:space="preserve"> до </w:t>
      </w:r>
      <w:r>
        <w:rPr>
          <w:sz w:val="24"/>
          <w:szCs w:val="24"/>
        </w:rPr>
        <w:t>682,75</w:t>
      </w:r>
      <w:r w:rsidR="003E1609" w:rsidRPr="00CA0D80">
        <w:rPr>
          <w:sz w:val="24"/>
          <w:szCs w:val="24"/>
        </w:rPr>
        <w:t>.</w:t>
      </w:r>
    </w:p>
    <w:p w:rsidR="003E1609" w:rsidRDefault="003E1609" w:rsidP="003E1609">
      <w:pPr>
        <w:pStyle w:val="23"/>
        <w:shd w:val="clear" w:color="auto" w:fill="auto"/>
        <w:spacing w:before="0"/>
        <w:ind w:left="20" w:right="20" w:firstLine="580"/>
        <w:rPr>
          <w:sz w:val="24"/>
          <w:szCs w:val="24"/>
        </w:rPr>
      </w:pPr>
    </w:p>
    <w:p w:rsidR="003E1609" w:rsidRDefault="003E1609" w:rsidP="003E1609">
      <w:pPr>
        <w:pStyle w:val="20"/>
        <w:numPr>
          <w:ilvl w:val="0"/>
          <w:numId w:val="12"/>
        </w:numPr>
        <w:shd w:val="clear" w:color="auto" w:fill="auto"/>
        <w:tabs>
          <w:tab w:val="left" w:pos="1167"/>
        </w:tabs>
        <w:spacing w:after="0" w:line="436" w:lineRule="exact"/>
        <w:ind w:left="780"/>
        <w:jc w:val="both"/>
        <w:rPr>
          <w:b/>
          <w:sz w:val="26"/>
          <w:szCs w:val="26"/>
        </w:rPr>
      </w:pPr>
      <w:r w:rsidRPr="003E1609">
        <w:rPr>
          <w:b/>
          <w:sz w:val="26"/>
          <w:szCs w:val="26"/>
        </w:rPr>
        <w:t>Кількість справ та матеріалів, які перебували на розгляді в суді.</w:t>
      </w:r>
    </w:p>
    <w:p w:rsidR="00987454" w:rsidRDefault="00987454" w:rsidP="00987454">
      <w:pPr>
        <w:pStyle w:val="20"/>
        <w:shd w:val="clear" w:color="auto" w:fill="auto"/>
        <w:tabs>
          <w:tab w:val="left" w:pos="1167"/>
        </w:tabs>
        <w:spacing w:after="0" w:line="436" w:lineRule="exact"/>
        <w:jc w:val="both"/>
        <w:rPr>
          <w:b/>
          <w:sz w:val="26"/>
          <w:szCs w:val="26"/>
        </w:rPr>
      </w:pPr>
    </w:p>
    <w:p w:rsidR="00987454" w:rsidRDefault="00987454" w:rsidP="000974D7">
      <w:pPr>
        <w:pStyle w:val="20"/>
        <w:shd w:val="clear" w:color="auto" w:fill="auto"/>
        <w:tabs>
          <w:tab w:val="left" w:pos="11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87454">
        <w:rPr>
          <w:sz w:val="24"/>
          <w:szCs w:val="24"/>
        </w:rPr>
        <w:t>На розгляді Очаківського міськрайон</w:t>
      </w:r>
      <w:r w:rsidR="000974D7">
        <w:rPr>
          <w:sz w:val="24"/>
          <w:szCs w:val="24"/>
        </w:rPr>
        <w:t>ного суду Миколаївської області протягом 20</w:t>
      </w:r>
      <w:r w:rsidR="00C80C5C">
        <w:rPr>
          <w:sz w:val="24"/>
          <w:szCs w:val="24"/>
        </w:rPr>
        <w:t>20</w:t>
      </w:r>
      <w:r w:rsidR="000974D7">
        <w:rPr>
          <w:sz w:val="24"/>
          <w:szCs w:val="24"/>
        </w:rPr>
        <w:t xml:space="preserve"> року перебувало </w:t>
      </w:r>
      <w:r w:rsidR="00C80C5C">
        <w:rPr>
          <w:sz w:val="24"/>
          <w:szCs w:val="24"/>
        </w:rPr>
        <w:t>2 6</w:t>
      </w:r>
      <w:r w:rsidR="00C81614">
        <w:rPr>
          <w:sz w:val="24"/>
          <w:szCs w:val="24"/>
        </w:rPr>
        <w:t>85</w:t>
      </w:r>
      <w:r w:rsidR="000974D7">
        <w:rPr>
          <w:sz w:val="24"/>
          <w:szCs w:val="24"/>
        </w:rPr>
        <w:t xml:space="preserve"> справ та  матеріалів, що на </w:t>
      </w:r>
      <w:r w:rsidR="00C80C5C">
        <w:rPr>
          <w:sz w:val="24"/>
          <w:szCs w:val="24"/>
        </w:rPr>
        <w:t>5</w:t>
      </w:r>
      <w:r w:rsidR="00C81614">
        <w:rPr>
          <w:sz w:val="24"/>
          <w:szCs w:val="24"/>
        </w:rPr>
        <w:t>18</w:t>
      </w:r>
      <w:r w:rsidR="000974D7">
        <w:rPr>
          <w:sz w:val="24"/>
          <w:szCs w:val="24"/>
        </w:rPr>
        <w:t xml:space="preserve"> </w:t>
      </w:r>
      <w:r w:rsidR="00C7139C">
        <w:rPr>
          <w:sz w:val="24"/>
          <w:szCs w:val="24"/>
        </w:rPr>
        <w:t>мен</w:t>
      </w:r>
      <w:r w:rsidR="000974D7">
        <w:rPr>
          <w:sz w:val="24"/>
          <w:szCs w:val="24"/>
        </w:rPr>
        <w:t>ше, ніж у 201</w:t>
      </w:r>
      <w:r w:rsidR="00C80C5C">
        <w:rPr>
          <w:sz w:val="24"/>
          <w:szCs w:val="24"/>
        </w:rPr>
        <w:t>9</w:t>
      </w:r>
      <w:r w:rsidR="000974D7">
        <w:rPr>
          <w:sz w:val="24"/>
          <w:szCs w:val="24"/>
        </w:rPr>
        <w:t xml:space="preserve"> році. </w:t>
      </w:r>
    </w:p>
    <w:p w:rsidR="000974D7" w:rsidRDefault="000974D7" w:rsidP="000974D7">
      <w:pPr>
        <w:pStyle w:val="20"/>
        <w:shd w:val="clear" w:color="auto" w:fill="auto"/>
        <w:tabs>
          <w:tab w:val="left" w:pos="1167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0974D7" w:rsidRPr="00987454" w:rsidRDefault="000974D7" w:rsidP="000974D7">
      <w:pPr>
        <w:pStyle w:val="20"/>
        <w:shd w:val="clear" w:color="auto" w:fill="auto"/>
        <w:tabs>
          <w:tab w:val="left" w:pos="1167"/>
        </w:tabs>
        <w:spacing w:after="0" w:line="240" w:lineRule="auto"/>
        <w:ind w:firstLine="567"/>
        <w:jc w:val="both"/>
        <w:rPr>
          <w:sz w:val="24"/>
          <w:szCs w:val="24"/>
        </w:rPr>
      </w:pPr>
    </w:p>
    <w:tbl>
      <w:tblPr>
        <w:tblStyle w:val="af9"/>
        <w:tblW w:w="0" w:type="auto"/>
        <w:tblLook w:val="04A0"/>
      </w:tblPr>
      <w:tblGrid>
        <w:gridCol w:w="2533"/>
        <w:gridCol w:w="2535"/>
        <w:gridCol w:w="2534"/>
        <w:gridCol w:w="2535"/>
      </w:tblGrid>
      <w:tr w:rsidR="000974D7" w:rsidTr="000974D7">
        <w:tc>
          <w:tcPr>
            <w:tcW w:w="2535" w:type="dxa"/>
          </w:tcPr>
          <w:p w:rsidR="000974D7" w:rsidRDefault="000974D7" w:rsidP="000974D7">
            <w:pPr>
              <w:pStyle w:val="20"/>
              <w:shd w:val="clear" w:color="auto" w:fill="auto"/>
              <w:tabs>
                <w:tab w:val="left" w:pos="1167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Кримінальне судочинство</w:t>
            </w:r>
          </w:p>
        </w:tc>
        <w:tc>
          <w:tcPr>
            <w:tcW w:w="2535" w:type="dxa"/>
          </w:tcPr>
          <w:p w:rsidR="000974D7" w:rsidRDefault="000974D7" w:rsidP="000974D7">
            <w:pPr>
              <w:pStyle w:val="20"/>
              <w:shd w:val="clear" w:color="auto" w:fill="auto"/>
              <w:tabs>
                <w:tab w:val="left" w:pos="1167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Адміністративне судочинство</w:t>
            </w:r>
          </w:p>
        </w:tc>
        <w:tc>
          <w:tcPr>
            <w:tcW w:w="2535" w:type="dxa"/>
          </w:tcPr>
          <w:p w:rsidR="000974D7" w:rsidRDefault="000974D7" w:rsidP="000974D7">
            <w:pPr>
              <w:pStyle w:val="20"/>
              <w:shd w:val="clear" w:color="auto" w:fill="auto"/>
              <w:tabs>
                <w:tab w:val="left" w:pos="1167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Цивільне судочинство</w:t>
            </w:r>
          </w:p>
        </w:tc>
        <w:tc>
          <w:tcPr>
            <w:tcW w:w="2535" w:type="dxa"/>
          </w:tcPr>
          <w:p w:rsidR="000974D7" w:rsidRDefault="000974D7" w:rsidP="000974D7">
            <w:pPr>
              <w:pStyle w:val="20"/>
              <w:shd w:val="clear" w:color="auto" w:fill="auto"/>
              <w:tabs>
                <w:tab w:val="left" w:pos="1167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Справи про адміністративні правопорушення</w:t>
            </w:r>
          </w:p>
        </w:tc>
      </w:tr>
      <w:tr w:rsidR="000974D7" w:rsidTr="000974D7">
        <w:tc>
          <w:tcPr>
            <w:tcW w:w="2535" w:type="dxa"/>
          </w:tcPr>
          <w:p w:rsidR="000974D7" w:rsidRDefault="00C80C5C" w:rsidP="00C81614">
            <w:pPr>
              <w:pStyle w:val="20"/>
              <w:shd w:val="clear" w:color="auto" w:fill="auto"/>
              <w:tabs>
                <w:tab w:val="left" w:pos="1167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="00C81614">
              <w:rPr>
                <w:b/>
                <w:sz w:val="26"/>
                <w:szCs w:val="26"/>
              </w:rPr>
              <w:t>63</w:t>
            </w:r>
          </w:p>
        </w:tc>
        <w:tc>
          <w:tcPr>
            <w:tcW w:w="2535" w:type="dxa"/>
          </w:tcPr>
          <w:p w:rsidR="000974D7" w:rsidRDefault="00C80C5C" w:rsidP="00C7139C">
            <w:pPr>
              <w:pStyle w:val="20"/>
              <w:shd w:val="clear" w:color="auto" w:fill="auto"/>
              <w:tabs>
                <w:tab w:val="left" w:pos="1167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2535" w:type="dxa"/>
          </w:tcPr>
          <w:p w:rsidR="000974D7" w:rsidRDefault="000974D7" w:rsidP="00C81614">
            <w:pPr>
              <w:pStyle w:val="20"/>
              <w:shd w:val="clear" w:color="auto" w:fill="auto"/>
              <w:tabs>
                <w:tab w:val="left" w:pos="1167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 </w:t>
            </w:r>
            <w:r w:rsidR="00C7139C">
              <w:rPr>
                <w:b/>
                <w:sz w:val="26"/>
                <w:szCs w:val="26"/>
              </w:rPr>
              <w:t>0</w:t>
            </w:r>
            <w:r w:rsidR="00C80C5C">
              <w:rPr>
                <w:b/>
                <w:sz w:val="26"/>
                <w:szCs w:val="26"/>
              </w:rPr>
              <w:t>8</w:t>
            </w:r>
            <w:r w:rsidR="00C81614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535" w:type="dxa"/>
          </w:tcPr>
          <w:p w:rsidR="000974D7" w:rsidRDefault="00C7139C" w:rsidP="00C80C5C">
            <w:pPr>
              <w:pStyle w:val="20"/>
              <w:shd w:val="clear" w:color="auto" w:fill="auto"/>
              <w:tabs>
                <w:tab w:val="left" w:pos="1167"/>
              </w:tabs>
              <w:spacing w:after="0" w:line="240" w:lineRule="auto"/>
              <w:ind w:left="72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  <w:r w:rsidR="00C80C5C">
              <w:rPr>
                <w:b/>
                <w:sz w:val="26"/>
                <w:szCs w:val="26"/>
              </w:rPr>
              <w:t>13</w:t>
            </w:r>
          </w:p>
        </w:tc>
      </w:tr>
    </w:tbl>
    <w:p w:rsidR="00987454" w:rsidRPr="003E1609" w:rsidRDefault="00987454" w:rsidP="000974D7">
      <w:pPr>
        <w:pStyle w:val="20"/>
        <w:shd w:val="clear" w:color="auto" w:fill="auto"/>
        <w:tabs>
          <w:tab w:val="left" w:pos="1167"/>
        </w:tabs>
        <w:spacing w:after="0" w:line="240" w:lineRule="auto"/>
        <w:ind w:firstLine="567"/>
        <w:jc w:val="both"/>
        <w:rPr>
          <w:b/>
          <w:sz w:val="26"/>
          <w:szCs w:val="26"/>
        </w:rPr>
      </w:pPr>
    </w:p>
    <w:p w:rsidR="000974D7" w:rsidRPr="000974D7" w:rsidRDefault="000974D7" w:rsidP="000974D7">
      <w:pPr>
        <w:pStyle w:val="20"/>
        <w:numPr>
          <w:ilvl w:val="0"/>
          <w:numId w:val="12"/>
        </w:numPr>
        <w:shd w:val="clear" w:color="auto" w:fill="auto"/>
        <w:tabs>
          <w:tab w:val="left" w:pos="1167"/>
        </w:tabs>
        <w:spacing w:after="0" w:line="436" w:lineRule="exact"/>
        <w:ind w:left="780"/>
        <w:jc w:val="both"/>
        <w:rPr>
          <w:b/>
          <w:sz w:val="26"/>
          <w:szCs w:val="26"/>
        </w:rPr>
      </w:pPr>
      <w:r w:rsidRPr="000974D7">
        <w:rPr>
          <w:b/>
          <w:sz w:val="26"/>
          <w:szCs w:val="26"/>
        </w:rPr>
        <w:t>Кількість розглянутих справ за категоріями.</w:t>
      </w:r>
    </w:p>
    <w:p w:rsidR="000974D7" w:rsidRDefault="000974D7" w:rsidP="003E16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64603B" w:rsidRDefault="0064603B" w:rsidP="0064603B">
      <w:pPr>
        <w:pStyle w:val="23"/>
        <w:shd w:val="clear" w:color="auto" w:fill="auto"/>
        <w:spacing w:before="0"/>
        <w:ind w:left="20" w:right="20" w:firstLine="580"/>
        <w:rPr>
          <w:b/>
          <w:sz w:val="24"/>
          <w:szCs w:val="24"/>
          <w:u w:val="single"/>
        </w:rPr>
      </w:pPr>
      <w:r w:rsidRPr="0064603B">
        <w:rPr>
          <w:b/>
          <w:sz w:val="24"/>
          <w:szCs w:val="24"/>
          <w:u w:val="single"/>
        </w:rPr>
        <w:t>Стан розгляду справ та матеріалів кримінального судочинства</w:t>
      </w:r>
    </w:p>
    <w:p w:rsidR="0064603B" w:rsidRPr="0064603B" w:rsidRDefault="0064603B" w:rsidP="0064603B">
      <w:pPr>
        <w:pStyle w:val="23"/>
        <w:shd w:val="clear" w:color="auto" w:fill="auto"/>
        <w:spacing w:before="0"/>
        <w:ind w:left="20" w:right="20" w:firstLine="580"/>
        <w:rPr>
          <w:b/>
          <w:sz w:val="24"/>
          <w:szCs w:val="24"/>
          <w:u w:val="single"/>
        </w:rPr>
      </w:pPr>
    </w:p>
    <w:p w:rsidR="0064603B" w:rsidRDefault="0064603B" w:rsidP="0064603B">
      <w:pPr>
        <w:pStyle w:val="23"/>
        <w:shd w:val="clear" w:color="auto" w:fill="auto"/>
        <w:spacing w:before="0"/>
        <w:ind w:left="20" w:right="20" w:firstLine="580"/>
        <w:rPr>
          <w:sz w:val="24"/>
          <w:szCs w:val="24"/>
        </w:rPr>
      </w:pPr>
      <w:r w:rsidRPr="0064603B">
        <w:rPr>
          <w:sz w:val="24"/>
          <w:szCs w:val="24"/>
        </w:rPr>
        <w:t xml:space="preserve">Згідно </w:t>
      </w:r>
      <w:r>
        <w:rPr>
          <w:sz w:val="24"/>
          <w:szCs w:val="24"/>
        </w:rPr>
        <w:t xml:space="preserve">зі </w:t>
      </w:r>
      <w:r w:rsidRPr="0064603B">
        <w:rPr>
          <w:sz w:val="24"/>
          <w:szCs w:val="24"/>
        </w:rPr>
        <w:t>статистични</w:t>
      </w:r>
      <w:r>
        <w:rPr>
          <w:sz w:val="24"/>
          <w:szCs w:val="24"/>
        </w:rPr>
        <w:t>ми</w:t>
      </w:r>
      <w:r w:rsidRPr="0064603B">
        <w:rPr>
          <w:sz w:val="24"/>
          <w:szCs w:val="24"/>
        </w:rPr>
        <w:t xml:space="preserve"> дани</w:t>
      </w:r>
      <w:r>
        <w:rPr>
          <w:sz w:val="24"/>
          <w:szCs w:val="24"/>
        </w:rPr>
        <w:t>ми</w:t>
      </w:r>
      <w:r w:rsidRPr="0064603B">
        <w:rPr>
          <w:sz w:val="24"/>
          <w:szCs w:val="24"/>
        </w:rPr>
        <w:t xml:space="preserve"> про розгляд справ в порядку кримінального судочинства за 20</w:t>
      </w:r>
      <w:proofErr w:type="spellStart"/>
      <w:r w:rsidR="000B3AB0" w:rsidRPr="000B3AB0">
        <w:rPr>
          <w:sz w:val="24"/>
          <w:szCs w:val="24"/>
          <w:lang w:val="ru-RU"/>
        </w:rPr>
        <w:t>20</w:t>
      </w:r>
      <w:proofErr w:type="spellEnd"/>
      <w:r w:rsidRPr="0064603B">
        <w:rPr>
          <w:sz w:val="24"/>
          <w:szCs w:val="24"/>
        </w:rPr>
        <w:t xml:space="preserve"> рік </w:t>
      </w:r>
      <w:r w:rsidRPr="003E1609">
        <w:rPr>
          <w:sz w:val="24"/>
          <w:szCs w:val="24"/>
        </w:rPr>
        <w:t>Очаківськ</w:t>
      </w:r>
      <w:r>
        <w:rPr>
          <w:sz w:val="24"/>
          <w:szCs w:val="24"/>
        </w:rPr>
        <w:t>им</w:t>
      </w:r>
      <w:r w:rsidRPr="003E1609">
        <w:rPr>
          <w:sz w:val="24"/>
          <w:szCs w:val="24"/>
        </w:rPr>
        <w:t xml:space="preserve"> </w:t>
      </w:r>
      <w:proofErr w:type="spellStart"/>
      <w:r w:rsidRPr="003E1609">
        <w:rPr>
          <w:sz w:val="24"/>
          <w:szCs w:val="24"/>
        </w:rPr>
        <w:t>міськрайонн</w:t>
      </w:r>
      <w:r>
        <w:rPr>
          <w:sz w:val="24"/>
          <w:szCs w:val="24"/>
        </w:rPr>
        <w:t>им</w:t>
      </w:r>
      <w:proofErr w:type="spellEnd"/>
      <w:r w:rsidRPr="003E1609">
        <w:rPr>
          <w:sz w:val="24"/>
          <w:szCs w:val="24"/>
        </w:rPr>
        <w:t xml:space="preserve"> суд</w:t>
      </w:r>
      <w:r>
        <w:rPr>
          <w:sz w:val="24"/>
          <w:szCs w:val="24"/>
        </w:rPr>
        <w:t>ом</w:t>
      </w:r>
      <w:r w:rsidRPr="003E1609">
        <w:rPr>
          <w:sz w:val="24"/>
          <w:szCs w:val="24"/>
        </w:rPr>
        <w:t xml:space="preserve"> Миколаївської області</w:t>
      </w:r>
      <w:r w:rsidRPr="0064603B">
        <w:rPr>
          <w:sz w:val="24"/>
          <w:szCs w:val="24"/>
        </w:rPr>
        <w:t xml:space="preserve"> протягом звітного періоду розглянуто </w:t>
      </w:r>
      <w:r w:rsidR="000B3AB0" w:rsidRPr="000B3AB0">
        <w:rPr>
          <w:sz w:val="24"/>
          <w:szCs w:val="24"/>
          <w:lang w:val="ru-RU"/>
        </w:rPr>
        <w:t>55</w:t>
      </w:r>
      <w:r w:rsidR="00C81614">
        <w:rPr>
          <w:sz w:val="24"/>
          <w:szCs w:val="24"/>
          <w:lang w:val="ru-RU"/>
        </w:rPr>
        <w:t>7</w:t>
      </w:r>
      <w:r w:rsidR="000B3AB0" w:rsidRPr="000B3AB0">
        <w:rPr>
          <w:sz w:val="24"/>
          <w:szCs w:val="24"/>
          <w:lang w:val="ru-RU"/>
        </w:rPr>
        <w:t xml:space="preserve"> </w:t>
      </w:r>
      <w:r w:rsidRPr="0064603B">
        <w:rPr>
          <w:sz w:val="24"/>
          <w:szCs w:val="24"/>
        </w:rPr>
        <w:t xml:space="preserve">справ та матеріалів, що на </w:t>
      </w:r>
      <w:r w:rsidR="000B3AB0" w:rsidRPr="000B3AB0">
        <w:rPr>
          <w:sz w:val="24"/>
          <w:szCs w:val="24"/>
          <w:lang w:val="ru-RU"/>
        </w:rPr>
        <w:t>4</w:t>
      </w:r>
      <w:r w:rsidR="00C81614">
        <w:rPr>
          <w:sz w:val="24"/>
          <w:szCs w:val="24"/>
          <w:lang w:val="ru-RU"/>
        </w:rPr>
        <w:t>67</w:t>
      </w:r>
      <w:r w:rsidRPr="0064603B">
        <w:rPr>
          <w:sz w:val="24"/>
          <w:szCs w:val="24"/>
        </w:rPr>
        <w:t xml:space="preserve"> </w:t>
      </w:r>
      <w:r w:rsidR="00C7139C">
        <w:rPr>
          <w:sz w:val="24"/>
          <w:szCs w:val="24"/>
        </w:rPr>
        <w:t>мен</w:t>
      </w:r>
      <w:r w:rsidRPr="0064603B">
        <w:rPr>
          <w:sz w:val="24"/>
          <w:szCs w:val="24"/>
        </w:rPr>
        <w:t>ше ніж у 201</w:t>
      </w:r>
      <w:r w:rsidR="000B3AB0" w:rsidRPr="000B3AB0">
        <w:rPr>
          <w:sz w:val="24"/>
          <w:szCs w:val="24"/>
          <w:lang w:val="ru-RU"/>
        </w:rPr>
        <w:t>9</w:t>
      </w:r>
      <w:r w:rsidRPr="0064603B">
        <w:rPr>
          <w:sz w:val="24"/>
          <w:szCs w:val="24"/>
        </w:rPr>
        <w:t xml:space="preserve"> році.</w:t>
      </w:r>
      <w:r w:rsidR="0054220D">
        <w:rPr>
          <w:sz w:val="24"/>
          <w:szCs w:val="24"/>
        </w:rPr>
        <w:t xml:space="preserve"> </w:t>
      </w:r>
      <w:r w:rsidRPr="0064603B">
        <w:rPr>
          <w:sz w:val="24"/>
          <w:szCs w:val="24"/>
        </w:rPr>
        <w:t>В таблиці  наведені більш детальні дані про розгляд справ та матеріалів кримінального судочинства.</w:t>
      </w:r>
    </w:p>
    <w:p w:rsidR="0003754F" w:rsidRDefault="0003754F" w:rsidP="0064603B">
      <w:pPr>
        <w:pStyle w:val="23"/>
        <w:shd w:val="clear" w:color="auto" w:fill="auto"/>
        <w:spacing w:before="0"/>
        <w:ind w:left="20" w:right="20" w:firstLine="580"/>
        <w:rPr>
          <w:sz w:val="24"/>
          <w:szCs w:val="24"/>
        </w:rPr>
      </w:pPr>
    </w:p>
    <w:p w:rsidR="0003754F" w:rsidRDefault="0003754F" w:rsidP="0064603B">
      <w:pPr>
        <w:pStyle w:val="23"/>
        <w:shd w:val="clear" w:color="auto" w:fill="auto"/>
        <w:spacing w:before="0"/>
        <w:ind w:left="20" w:right="20" w:firstLine="580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36"/>
        <w:gridCol w:w="5035"/>
        <w:gridCol w:w="2093"/>
        <w:gridCol w:w="826"/>
        <w:gridCol w:w="479"/>
        <w:gridCol w:w="758"/>
      </w:tblGrid>
      <w:tr w:rsidR="00A677F1" w:rsidTr="0099511B">
        <w:trPr>
          <w:trHeight w:hRule="exact" w:val="707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7F1" w:rsidRPr="0003754F" w:rsidRDefault="00A677F1" w:rsidP="0003754F">
            <w:pPr>
              <w:pStyle w:val="23"/>
              <w:shd w:val="clear" w:color="auto" w:fill="auto"/>
              <w:spacing w:before="0" w:line="220" w:lineRule="exact"/>
              <w:ind w:left="20" w:firstLine="0"/>
              <w:jc w:val="left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>
              <w:rPr>
                <w:rStyle w:val="ac"/>
              </w:rPr>
              <w:t>№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7F1" w:rsidRDefault="00A677F1" w:rsidP="0003754F">
            <w:pPr>
              <w:pStyle w:val="23"/>
              <w:shd w:val="clear" w:color="auto" w:fill="auto"/>
              <w:spacing w:before="0" w:line="326" w:lineRule="exact"/>
              <w:ind w:left="20" w:firstLine="0"/>
              <w:jc w:val="left"/>
              <w:rPr>
                <w:rStyle w:val="ac"/>
              </w:rPr>
            </w:pPr>
            <w:r>
              <w:rPr>
                <w:rStyle w:val="ac"/>
              </w:rPr>
              <w:t>Справи та матеріали кримінального судочинства, з них:</w:t>
            </w:r>
          </w:p>
          <w:p w:rsidR="0099511B" w:rsidRDefault="0099511B" w:rsidP="0003754F">
            <w:pPr>
              <w:pStyle w:val="23"/>
              <w:shd w:val="clear" w:color="auto" w:fill="auto"/>
              <w:spacing w:before="0" w:line="326" w:lineRule="exact"/>
              <w:ind w:left="20" w:firstLine="0"/>
              <w:jc w:val="left"/>
              <w:rPr>
                <w:rStyle w:val="ac"/>
              </w:rPr>
            </w:pPr>
          </w:p>
          <w:p w:rsidR="0099511B" w:rsidRDefault="0099511B" w:rsidP="0003754F">
            <w:pPr>
              <w:pStyle w:val="23"/>
              <w:shd w:val="clear" w:color="auto" w:fill="auto"/>
              <w:spacing w:before="0" w:line="326" w:lineRule="exact"/>
              <w:ind w:left="20" w:firstLine="0"/>
              <w:jc w:val="left"/>
              <w:rPr>
                <w:rStyle w:val="ac"/>
              </w:rPr>
            </w:pPr>
          </w:p>
          <w:p w:rsidR="0099511B" w:rsidRDefault="0099511B" w:rsidP="0003754F">
            <w:pPr>
              <w:pStyle w:val="23"/>
              <w:shd w:val="clear" w:color="auto" w:fill="auto"/>
              <w:spacing w:before="0" w:line="326" w:lineRule="exact"/>
              <w:ind w:left="20" w:firstLine="0"/>
              <w:jc w:val="left"/>
              <w:rPr>
                <w:rStyle w:val="ac"/>
              </w:rPr>
            </w:pPr>
          </w:p>
          <w:p w:rsidR="0099511B" w:rsidRDefault="0099511B" w:rsidP="0003754F">
            <w:pPr>
              <w:pStyle w:val="23"/>
              <w:shd w:val="clear" w:color="auto" w:fill="auto"/>
              <w:spacing w:before="0" w:line="326" w:lineRule="exact"/>
              <w:ind w:left="20" w:firstLine="0"/>
              <w:jc w:val="left"/>
              <w:rPr>
                <w:rStyle w:val="ac"/>
              </w:rPr>
            </w:pPr>
          </w:p>
          <w:p w:rsidR="0099511B" w:rsidRPr="0003754F" w:rsidRDefault="0099511B" w:rsidP="0003754F">
            <w:pPr>
              <w:pStyle w:val="23"/>
              <w:shd w:val="clear" w:color="auto" w:fill="auto"/>
              <w:spacing w:before="0" w:line="326" w:lineRule="exact"/>
              <w:ind w:left="20" w:firstLine="0"/>
              <w:jc w:val="left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7F1" w:rsidRDefault="0099511B" w:rsidP="0099511B">
            <w:pPr>
              <w:pStyle w:val="23"/>
              <w:shd w:val="clear" w:color="auto" w:fill="auto"/>
              <w:spacing w:before="0" w:line="220" w:lineRule="exact"/>
              <w:ind w:firstLine="0"/>
              <w:rPr>
                <w:rStyle w:val="ac"/>
              </w:rPr>
            </w:pPr>
            <w:r>
              <w:rPr>
                <w:rStyle w:val="ac"/>
              </w:rPr>
              <w:t xml:space="preserve">            </w:t>
            </w:r>
            <w:r w:rsidR="00A677F1">
              <w:rPr>
                <w:rStyle w:val="ac"/>
              </w:rPr>
              <w:t>201</w:t>
            </w:r>
            <w:r w:rsidR="000B3AB0">
              <w:rPr>
                <w:rStyle w:val="ac"/>
              </w:rPr>
              <w:t>9</w:t>
            </w:r>
          </w:p>
          <w:p w:rsidR="00A677F1" w:rsidRDefault="00A677F1" w:rsidP="0003754F">
            <w:pPr>
              <w:rPr>
                <w:sz w:val="10"/>
                <w:szCs w:val="10"/>
              </w:rPr>
            </w:pPr>
            <w:r>
              <w:rPr>
                <w:rStyle w:val="ac"/>
                <w:rFonts w:eastAsiaTheme="minorHAnsi"/>
              </w:rPr>
              <w:t xml:space="preserve">      </w:t>
            </w:r>
            <w:r w:rsidR="0099511B">
              <w:rPr>
                <w:rStyle w:val="ac"/>
                <w:rFonts w:eastAsiaTheme="minorHAnsi"/>
              </w:rPr>
              <w:t xml:space="preserve">         </w:t>
            </w:r>
            <w:r>
              <w:rPr>
                <w:rStyle w:val="ac"/>
                <w:rFonts w:eastAsiaTheme="minorHAnsi"/>
              </w:rPr>
              <w:t>рік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7F1" w:rsidRPr="0003754F" w:rsidRDefault="00A677F1" w:rsidP="0003754F">
            <w:pPr>
              <w:pStyle w:val="23"/>
              <w:shd w:val="clear" w:color="auto" w:fill="auto"/>
              <w:spacing w:before="0" w:line="220" w:lineRule="exact"/>
              <w:ind w:left="240" w:firstLine="0"/>
              <w:jc w:val="center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9511B" w:rsidRDefault="0099511B" w:rsidP="0003754F">
            <w:pPr>
              <w:pStyle w:val="23"/>
              <w:shd w:val="clear" w:color="auto" w:fill="auto"/>
              <w:spacing w:before="0" w:line="220" w:lineRule="exact"/>
              <w:ind w:left="80" w:firstLine="0"/>
              <w:jc w:val="center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</w:p>
          <w:p w:rsidR="0099511B" w:rsidRDefault="0099511B" w:rsidP="0003754F">
            <w:pPr>
              <w:pStyle w:val="23"/>
              <w:shd w:val="clear" w:color="auto" w:fill="auto"/>
              <w:spacing w:before="0" w:line="220" w:lineRule="exact"/>
              <w:ind w:left="80" w:firstLine="0"/>
              <w:jc w:val="center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</w:p>
          <w:p w:rsidR="0099511B" w:rsidRDefault="0099511B" w:rsidP="0003754F">
            <w:pPr>
              <w:pStyle w:val="23"/>
              <w:shd w:val="clear" w:color="auto" w:fill="auto"/>
              <w:spacing w:before="0" w:line="220" w:lineRule="exact"/>
              <w:ind w:left="80" w:firstLine="0"/>
              <w:jc w:val="center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</w:p>
          <w:p w:rsidR="00A677F1" w:rsidRPr="0003754F" w:rsidRDefault="00A677F1" w:rsidP="0003754F">
            <w:pPr>
              <w:pStyle w:val="23"/>
              <w:shd w:val="clear" w:color="auto" w:fill="auto"/>
              <w:spacing w:before="0" w:line="220" w:lineRule="exact"/>
              <w:ind w:left="80" w:firstLine="0"/>
              <w:jc w:val="center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>2018 рік</w:t>
            </w:r>
          </w:p>
        </w:tc>
        <w:tc>
          <w:tcPr>
            <w:tcW w:w="7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677F1" w:rsidRDefault="00A677F1" w:rsidP="0003754F">
            <w:pPr>
              <w:rPr>
                <w:sz w:val="10"/>
                <w:szCs w:val="10"/>
              </w:rPr>
            </w:pPr>
          </w:p>
        </w:tc>
      </w:tr>
      <w:tr w:rsidR="00A677F1" w:rsidTr="0099511B">
        <w:trPr>
          <w:trHeight w:hRule="exact" w:val="1742"/>
        </w:trPr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A677F1" w:rsidRDefault="00A677F1" w:rsidP="0003754F">
            <w:pPr>
              <w:rPr>
                <w:sz w:val="10"/>
                <w:szCs w:val="10"/>
              </w:rPr>
            </w:pPr>
          </w:p>
        </w:tc>
        <w:tc>
          <w:tcPr>
            <w:tcW w:w="5035" w:type="dxa"/>
            <w:tcBorders>
              <w:left w:val="single" w:sz="4" w:space="0" w:color="auto"/>
            </w:tcBorders>
            <w:shd w:val="clear" w:color="auto" w:fill="FFFFFF"/>
          </w:tcPr>
          <w:p w:rsidR="00A677F1" w:rsidRDefault="00A677F1" w:rsidP="0003754F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677F1" w:rsidRDefault="00A677F1" w:rsidP="0003754F">
            <w:pPr>
              <w:pStyle w:val="23"/>
              <w:shd w:val="clear" w:color="auto" w:fill="auto"/>
              <w:spacing w:before="0" w:line="220" w:lineRule="exact"/>
              <w:ind w:firstLine="0"/>
              <w:jc w:val="center"/>
            </w:pPr>
          </w:p>
        </w:tc>
        <w:tc>
          <w:tcPr>
            <w:tcW w:w="20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11B" w:rsidRDefault="0099511B" w:rsidP="0099511B">
            <w:pPr>
              <w:pStyle w:val="23"/>
              <w:shd w:val="clear" w:color="auto" w:fill="auto"/>
              <w:spacing w:before="0" w:line="220" w:lineRule="exact"/>
              <w:ind w:firstLine="0"/>
              <w:rPr>
                <w:rStyle w:val="ac"/>
              </w:rPr>
            </w:pPr>
            <w:r>
              <w:rPr>
                <w:rStyle w:val="ac"/>
              </w:rPr>
              <w:t xml:space="preserve">      </w:t>
            </w:r>
          </w:p>
          <w:p w:rsidR="0099511B" w:rsidRDefault="0099511B" w:rsidP="0099511B">
            <w:pPr>
              <w:pStyle w:val="23"/>
              <w:shd w:val="clear" w:color="auto" w:fill="auto"/>
              <w:spacing w:before="0" w:line="220" w:lineRule="exact"/>
              <w:ind w:firstLine="0"/>
              <w:rPr>
                <w:rStyle w:val="ac"/>
              </w:rPr>
            </w:pPr>
            <w:r>
              <w:rPr>
                <w:rStyle w:val="ac"/>
              </w:rPr>
              <w:t xml:space="preserve">          20</w:t>
            </w:r>
            <w:r w:rsidR="000B3AB0">
              <w:rPr>
                <w:rStyle w:val="ac"/>
              </w:rPr>
              <w:t>20</w:t>
            </w:r>
          </w:p>
          <w:p w:rsidR="00A677F1" w:rsidRDefault="0099511B" w:rsidP="0099511B">
            <w:pPr>
              <w:pStyle w:val="23"/>
              <w:shd w:val="clear" w:color="auto" w:fill="auto"/>
              <w:spacing w:before="0" w:line="220" w:lineRule="exact"/>
              <w:ind w:firstLine="0"/>
            </w:pPr>
            <w:r>
              <w:rPr>
                <w:rStyle w:val="ac"/>
                <w:rFonts w:eastAsiaTheme="minorHAnsi"/>
              </w:rPr>
              <w:t xml:space="preserve">           </w:t>
            </w:r>
            <w:r>
              <w:rPr>
                <w:rStyle w:val="ac"/>
              </w:rPr>
              <w:t>рік</w:t>
            </w:r>
          </w:p>
        </w:tc>
      </w:tr>
      <w:tr w:rsidR="0099511B" w:rsidTr="00A058CF">
        <w:trPr>
          <w:trHeight w:hRule="exact" w:val="77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511B" w:rsidRDefault="0099511B" w:rsidP="0003754F">
            <w:pPr>
              <w:pStyle w:val="23"/>
              <w:shd w:val="clear" w:color="auto" w:fill="auto"/>
              <w:spacing w:before="0" w:line="220" w:lineRule="exact"/>
              <w:ind w:left="2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511B" w:rsidRDefault="0099511B" w:rsidP="0003754F">
            <w:pPr>
              <w:pStyle w:val="23"/>
              <w:shd w:val="clear" w:color="auto" w:fill="auto"/>
              <w:spacing w:before="0" w:line="326" w:lineRule="exact"/>
              <w:ind w:left="20" w:firstLine="0"/>
              <w:jc w:val="left"/>
            </w:pPr>
            <w:r>
              <w:rPr>
                <w:rStyle w:val="11"/>
              </w:rPr>
              <w:t>Справи кримінального провадження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11B" w:rsidRDefault="0099511B" w:rsidP="0099511B">
            <w:pPr>
              <w:pStyle w:val="23"/>
              <w:shd w:val="clear" w:color="auto" w:fill="auto"/>
              <w:spacing w:before="0" w:line="220" w:lineRule="exact"/>
              <w:ind w:left="40" w:firstLine="0"/>
              <w:jc w:val="center"/>
            </w:pPr>
          </w:p>
          <w:p w:rsidR="0099511B" w:rsidRDefault="0099511B" w:rsidP="000B3AB0">
            <w:pPr>
              <w:pStyle w:val="23"/>
              <w:shd w:val="clear" w:color="auto" w:fill="auto"/>
              <w:spacing w:before="0" w:line="220" w:lineRule="exact"/>
              <w:ind w:left="260" w:firstLine="0"/>
              <w:jc w:val="center"/>
            </w:pPr>
            <w:r>
              <w:t>15</w:t>
            </w:r>
            <w:r w:rsidR="000B3AB0">
              <w:t>6</w:t>
            </w: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11B" w:rsidRDefault="0099511B" w:rsidP="0099511B">
            <w:pPr>
              <w:pStyle w:val="23"/>
              <w:shd w:val="clear" w:color="auto" w:fill="auto"/>
              <w:spacing w:before="0" w:line="220" w:lineRule="exact"/>
              <w:ind w:left="40" w:firstLine="0"/>
              <w:jc w:val="center"/>
            </w:pPr>
          </w:p>
          <w:p w:rsidR="0099511B" w:rsidRDefault="0099511B" w:rsidP="000B3AB0">
            <w:pPr>
              <w:pStyle w:val="23"/>
              <w:shd w:val="clear" w:color="auto" w:fill="auto"/>
              <w:spacing w:before="0" w:line="220" w:lineRule="exact"/>
              <w:ind w:left="280" w:firstLine="0"/>
              <w:jc w:val="center"/>
            </w:pPr>
            <w:r>
              <w:t>1</w:t>
            </w:r>
            <w:r w:rsidR="000B3AB0">
              <w:t>63</w:t>
            </w:r>
          </w:p>
        </w:tc>
      </w:tr>
      <w:tr w:rsidR="0099511B" w:rsidTr="00A058CF">
        <w:trPr>
          <w:trHeight w:hRule="exact" w:val="77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511B" w:rsidRDefault="0099511B" w:rsidP="0003754F">
            <w:pPr>
              <w:pStyle w:val="23"/>
              <w:shd w:val="clear" w:color="auto" w:fill="auto"/>
              <w:spacing w:before="0" w:line="220" w:lineRule="exact"/>
              <w:ind w:left="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2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511B" w:rsidRDefault="0099511B" w:rsidP="0003754F">
            <w:pPr>
              <w:pStyle w:val="23"/>
              <w:shd w:val="clear" w:color="auto" w:fill="auto"/>
              <w:spacing w:before="0" w:line="326" w:lineRule="exact"/>
              <w:ind w:left="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Клопотання, скарги, заяви під час досудового слідства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11B" w:rsidRDefault="0006008F" w:rsidP="0099511B">
            <w:pPr>
              <w:pStyle w:val="23"/>
              <w:shd w:val="clear" w:color="auto" w:fill="auto"/>
              <w:spacing w:before="0" w:line="220" w:lineRule="exact"/>
              <w:ind w:left="260"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>791</w:t>
            </w: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11B" w:rsidRDefault="000B3AB0" w:rsidP="00C81614">
            <w:pPr>
              <w:pStyle w:val="23"/>
              <w:shd w:val="clear" w:color="auto" w:fill="auto"/>
              <w:spacing w:before="0" w:line="220" w:lineRule="exact"/>
              <w:ind w:left="280"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>28</w:t>
            </w:r>
            <w:r w:rsidR="00C81614">
              <w:rPr>
                <w:rStyle w:val="11"/>
              </w:rPr>
              <w:t>4</w:t>
            </w:r>
          </w:p>
        </w:tc>
      </w:tr>
      <w:tr w:rsidR="0099511B" w:rsidTr="00A058CF">
        <w:trPr>
          <w:trHeight w:hRule="exact" w:val="77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511B" w:rsidRDefault="0099511B" w:rsidP="0003754F">
            <w:pPr>
              <w:pStyle w:val="23"/>
              <w:shd w:val="clear" w:color="auto" w:fill="auto"/>
              <w:spacing w:before="0" w:line="220" w:lineRule="exact"/>
              <w:ind w:left="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3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511B" w:rsidRDefault="0099511B" w:rsidP="0003754F">
            <w:pPr>
              <w:pStyle w:val="23"/>
              <w:shd w:val="clear" w:color="auto" w:fill="auto"/>
              <w:spacing w:before="0" w:line="326" w:lineRule="exact"/>
              <w:ind w:left="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Справи в порядку надання міжнародної правової допомоги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11B" w:rsidRDefault="000B3AB0" w:rsidP="0099511B">
            <w:pPr>
              <w:pStyle w:val="23"/>
              <w:shd w:val="clear" w:color="auto" w:fill="auto"/>
              <w:spacing w:before="0" w:line="220" w:lineRule="exact"/>
              <w:ind w:left="260"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>3</w:t>
            </w: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11B" w:rsidRDefault="000B3AB0" w:rsidP="0099511B">
            <w:pPr>
              <w:pStyle w:val="23"/>
              <w:shd w:val="clear" w:color="auto" w:fill="auto"/>
              <w:spacing w:before="0" w:line="220" w:lineRule="exact"/>
              <w:ind w:left="280"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>0</w:t>
            </w:r>
          </w:p>
        </w:tc>
      </w:tr>
      <w:tr w:rsidR="0099511B" w:rsidTr="00A058CF">
        <w:trPr>
          <w:trHeight w:hRule="exact" w:val="77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511B" w:rsidRDefault="0099511B" w:rsidP="0003754F">
            <w:pPr>
              <w:pStyle w:val="23"/>
              <w:shd w:val="clear" w:color="auto" w:fill="auto"/>
              <w:spacing w:before="0" w:line="220" w:lineRule="exact"/>
              <w:ind w:left="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lastRenderedPageBreak/>
              <w:t>4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511B" w:rsidRDefault="0099511B" w:rsidP="0003754F">
            <w:pPr>
              <w:pStyle w:val="23"/>
              <w:shd w:val="clear" w:color="auto" w:fill="auto"/>
              <w:spacing w:before="0" w:line="326" w:lineRule="exact"/>
              <w:ind w:left="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Справи в порядку виконання судових рішень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11B" w:rsidRDefault="00290A3F" w:rsidP="0099511B">
            <w:pPr>
              <w:pStyle w:val="23"/>
              <w:shd w:val="clear" w:color="auto" w:fill="auto"/>
              <w:spacing w:before="0" w:line="220" w:lineRule="exact"/>
              <w:ind w:left="260"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>68</w:t>
            </w: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1B" w:rsidRDefault="00290A3F" w:rsidP="0099511B">
            <w:pPr>
              <w:pStyle w:val="23"/>
              <w:shd w:val="clear" w:color="auto" w:fill="auto"/>
              <w:spacing w:before="0" w:line="220" w:lineRule="exact"/>
              <w:ind w:left="280"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>99</w:t>
            </w:r>
          </w:p>
        </w:tc>
      </w:tr>
      <w:tr w:rsidR="0099511B" w:rsidTr="00A058CF">
        <w:trPr>
          <w:trHeight w:hRule="exact" w:val="77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511B" w:rsidRDefault="0099511B" w:rsidP="0003754F">
            <w:pPr>
              <w:pStyle w:val="23"/>
              <w:shd w:val="clear" w:color="auto" w:fill="auto"/>
              <w:spacing w:before="0" w:line="220" w:lineRule="exact"/>
              <w:ind w:left="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5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511B" w:rsidRDefault="0099511B" w:rsidP="0003754F">
            <w:pPr>
              <w:pStyle w:val="23"/>
              <w:shd w:val="clear" w:color="auto" w:fill="auto"/>
              <w:spacing w:before="0" w:line="326" w:lineRule="exact"/>
              <w:ind w:left="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 xml:space="preserve">Справи про перегляд судового рішення за </w:t>
            </w:r>
            <w:proofErr w:type="spellStart"/>
            <w:r>
              <w:rPr>
                <w:rStyle w:val="11"/>
              </w:rPr>
              <w:t>нововиявленими</w:t>
            </w:r>
            <w:proofErr w:type="spellEnd"/>
            <w:r>
              <w:rPr>
                <w:rStyle w:val="11"/>
              </w:rPr>
              <w:t xml:space="preserve"> обставинами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11B" w:rsidRDefault="0006008F" w:rsidP="0099511B">
            <w:pPr>
              <w:pStyle w:val="23"/>
              <w:shd w:val="clear" w:color="auto" w:fill="auto"/>
              <w:spacing w:before="0" w:line="220" w:lineRule="exact"/>
              <w:ind w:left="260"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>0</w:t>
            </w: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1B" w:rsidRDefault="00290A3F" w:rsidP="0099511B">
            <w:pPr>
              <w:pStyle w:val="23"/>
              <w:shd w:val="clear" w:color="auto" w:fill="auto"/>
              <w:spacing w:before="0" w:line="220" w:lineRule="exact"/>
              <w:ind w:left="280"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>2</w:t>
            </w:r>
          </w:p>
        </w:tc>
      </w:tr>
    </w:tbl>
    <w:p w:rsidR="0064603B" w:rsidRDefault="0064603B" w:rsidP="003E16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03754F" w:rsidRDefault="0003754F" w:rsidP="003E16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99511B" w:rsidRDefault="00000BA7" w:rsidP="0099511B">
      <w:pPr>
        <w:pStyle w:val="23"/>
        <w:shd w:val="clear" w:color="auto" w:fill="auto"/>
        <w:spacing w:before="0"/>
        <w:ind w:left="20" w:right="20" w:firstLine="58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</w:t>
      </w:r>
      <w:r w:rsidR="0099511B" w:rsidRPr="0064603B">
        <w:rPr>
          <w:b/>
          <w:sz w:val="24"/>
          <w:szCs w:val="24"/>
          <w:u w:val="single"/>
        </w:rPr>
        <w:t xml:space="preserve">Стан розгляду справ та матеріалів </w:t>
      </w:r>
      <w:r>
        <w:rPr>
          <w:b/>
          <w:sz w:val="24"/>
          <w:szCs w:val="24"/>
          <w:u w:val="single"/>
        </w:rPr>
        <w:t>адміністратив</w:t>
      </w:r>
      <w:r w:rsidR="0099511B" w:rsidRPr="0064603B">
        <w:rPr>
          <w:b/>
          <w:sz w:val="24"/>
          <w:szCs w:val="24"/>
          <w:u w:val="single"/>
        </w:rPr>
        <w:t>ного судочинства</w:t>
      </w:r>
    </w:p>
    <w:p w:rsidR="0099511B" w:rsidRPr="0064603B" w:rsidRDefault="0099511B" w:rsidP="0099511B">
      <w:pPr>
        <w:pStyle w:val="23"/>
        <w:shd w:val="clear" w:color="auto" w:fill="auto"/>
        <w:spacing w:before="0"/>
        <w:ind w:left="20" w:right="20" w:firstLine="580"/>
        <w:rPr>
          <w:b/>
          <w:sz w:val="24"/>
          <w:szCs w:val="24"/>
          <w:u w:val="single"/>
        </w:rPr>
      </w:pPr>
    </w:p>
    <w:p w:rsidR="0099511B" w:rsidRDefault="0099511B" w:rsidP="0099511B">
      <w:pPr>
        <w:pStyle w:val="23"/>
        <w:shd w:val="clear" w:color="auto" w:fill="auto"/>
        <w:spacing w:before="0"/>
        <w:ind w:left="20" w:right="20" w:firstLine="580"/>
        <w:rPr>
          <w:sz w:val="24"/>
          <w:szCs w:val="24"/>
        </w:rPr>
      </w:pPr>
      <w:r w:rsidRPr="0064603B">
        <w:rPr>
          <w:sz w:val="24"/>
          <w:szCs w:val="24"/>
        </w:rPr>
        <w:t xml:space="preserve">Згідно </w:t>
      </w:r>
      <w:r>
        <w:rPr>
          <w:sz w:val="24"/>
          <w:szCs w:val="24"/>
        </w:rPr>
        <w:t xml:space="preserve">зі </w:t>
      </w:r>
      <w:r w:rsidRPr="0064603B">
        <w:rPr>
          <w:sz w:val="24"/>
          <w:szCs w:val="24"/>
        </w:rPr>
        <w:t>статистични</w:t>
      </w:r>
      <w:r>
        <w:rPr>
          <w:sz w:val="24"/>
          <w:szCs w:val="24"/>
        </w:rPr>
        <w:t>ми</w:t>
      </w:r>
      <w:r w:rsidRPr="0064603B">
        <w:rPr>
          <w:sz w:val="24"/>
          <w:szCs w:val="24"/>
        </w:rPr>
        <w:t xml:space="preserve"> дани</w:t>
      </w:r>
      <w:r>
        <w:rPr>
          <w:sz w:val="24"/>
          <w:szCs w:val="24"/>
        </w:rPr>
        <w:t>ми</w:t>
      </w:r>
      <w:r w:rsidRPr="0064603B">
        <w:rPr>
          <w:sz w:val="24"/>
          <w:szCs w:val="24"/>
        </w:rPr>
        <w:t xml:space="preserve"> про розгляд справ в порядку </w:t>
      </w:r>
      <w:r>
        <w:rPr>
          <w:sz w:val="24"/>
          <w:szCs w:val="24"/>
        </w:rPr>
        <w:t>адміністративного</w:t>
      </w:r>
      <w:r w:rsidRPr="0064603B">
        <w:rPr>
          <w:sz w:val="24"/>
          <w:szCs w:val="24"/>
        </w:rPr>
        <w:t xml:space="preserve"> судочинства за 20</w:t>
      </w:r>
      <w:r w:rsidR="00290A3F">
        <w:rPr>
          <w:sz w:val="24"/>
          <w:szCs w:val="24"/>
        </w:rPr>
        <w:t>20</w:t>
      </w:r>
      <w:r w:rsidRPr="0064603B">
        <w:rPr>
          <w:sz w:val="24"/>
          <w:szCs w:val="24"/>
        </w:rPr>
        <w:t xml:space="preserve"> рік </w:t>
      </w:r>
      <w:r w:rsidRPr="003E1609">
        <w:rPr>
          <w:sz w:val="24"/>
          <w:szCs w:val="24"/>
        </w:rPr>
        <w:t>Очаківськ</w:t>
      </w:r>
      <w:r>
        <w:rPr>
          <w:sz w:val="24"/>
          <w:szCs w:val="24"/>
        </w:rPr>
        <w:t>им</w:t>
      </w:r>
      <w:r w:rsidRPr="003E1609">
        <w:rPr>
          <w:sz w:val="24"/>
          <w:szCs w:val="24"/>
        </w:rPr>
        <w:t xml:space="preserve"> </w:t>
      </w:r>
      <w:proofErr w:type="spellStart"/>
      <w:r w:rsidRPr="003E1609">
        <w:rPr>
          <w:sz w:val="24"/>
          <w:szCs w:val="24"/>
        </w:rPr>
        <w:t>міськрайонн</w:t>
      </w:r>
      <w:r>
        <w:rPr>
          <w:sz w:val="24"/>
          <w:szCs w:val="24"/>
        </w:rPr>
        <w:t>им</w:t>
      </w:r>
      <w:proofErr w:type="spellEnd"/>
      <w:r w:rsidRPr="003E1609">
        <w:rPr>
          <w:sz w:val="24"/>
          <w:szCs w:val="24"/>
        </w:rPr>
        <w:t xml:space="preserve"> суд</w:t>
      </w:r>
      <w:r>
        <w:rPr>
          <w:sz w:val="24"/>
          <w:szCs w:val="24"/>
        </w:rPr>
        <w:t>ом</w:t>
      </w:r>
      <w:r w:rsidRPr="003E1609">
        <w:rPr>
          <w:sz w:val="24"/>
          <w:szCs w:val="24"/>
        </w:rPr>
        <w:t xml:space="preserve"> Миколаївської області</w:t>
      </w:r>
      <w:r w:rsidRPr="0064603B">
        <w:rPr>
          <w:sz w:val="24"/>
          <w:szCs w:val="24"/>
        </w:rPr>
        <w:t xml:space="preserve"> протягом звітного періоду розглянуто </w:t>
      </w:r>
      <w:r w:rsidR="00290A3F">
        <w:rPr>
          <w:sz w:val="24"/>
          <w:szCs w:val="24"/>
        </w:rPr>
        <w:t>18</w:t>
      </w:r>
      <w:r w:rsidRPr="0064603B">
        <w:rPr>
          <w:sz w:val="24"/>
          <w:szCs w:val="24"/>
        </w:rPr>
        <w:t xml:space="preserve"> справ та матеріалів, що на </w:t>
      </w:r>
      <w:r w:rsidR="00290A3F">
        <w:rPr>
          <w:sz w:val="24"/>
          <w:szCs w:val="24"/>
        </w:rPr>
        <w:t>13</w:t>
      </w:r>
      <w:r w:rsidRPr="0064603B">
        <w:rPr>
          <w:sz w:val="24"/>
          <w:szCs w:val="24"/>
        </w:rPr>
        <w:t xml:space="preserve"> </w:t>
      </w:r>
      <w:r>
        <w:rPr>
          <w:sz w:val="24"/>
          <w:szCs w:val="24"/>
        </w:rPr>
        <w:t>мен</w:t>
      </w:r>
      <w:r w:rsidRPr="0064603B">
        <w:rPr>
          <w:sz w:val="24"/>
          <w:szCs w:val="24"/>
        </w:rPr>
        <w:t>ше ніж у 201</w:t>
      </w:r>
      <w:r w:rsidR="00290A3F">
        <w:rPr>
          <w:sz w:val="24"/>
          <w:szCs w:val="24"/>
        </w:rPr>
        <w:t>9</w:t>
      </w:r>
      <w:r w:rsidRPr="0064603B">
        <w:rPr>
          <w:sz w:val="24"/>
          <w:szCs w:val="24"/>
        </w:rPr>
        <w:t xml:space="preserve"> році.</w:t>
      </w:r>
      <w:r>
        <w:rPr>
          <w:sz w:val="24"/>
          <w:szCs w:val="24"/>
        </w:rPr>
        <w:t xml:space="preserve"> </w:t>
      </w:r>
      <w:r w:rsidRPr="0064603B">
        <w:rPr>
          <w:sz w:val="24"/>
          <w:szCs w:val="24"/>
        </w:rPr>
        <w:t xml:space="preserve">В таблиці  наведені більш детальні дані про розгляд справ та матеріалів </w:t>
      </w:r>
      <w:r w:rsidR="00FA4BCB">
        <w:rPr>
          <w:sz w:val="24"/>
          <w:szCs w:val="24"/>
        </w:rPr>
        <w:t>адміністратив</w:t>
      </w:r>
      <w:r w:rsidRPr="0064603B">
        <w:rPr>
          <w:sz w:val="24"/>
          <w:szCs w:val="24"/>
        </w:rPr>
        <w:t>ного судочинства.</w:t>
      </w:r>
    </w:p>
    <w:p w:rsidR="0099511B" w:rsidRDefault="0099511B" w:rsidP="0099511B">
      <w:pPr>
        <w:pStyle w:val="23"/>
        <w:shd w:val="clear" w:color="auto" w:fill="auto"/>
        <w:spacing w:before="0"/>
        <w:ind w:left="20" w:right="20" w:firstLine="580"/>
        <w:rPr>
          <w:sz w:val="24"/>
          <w:szCs w:val="24"/>
        </w:rPr>
      </w:pPr>
    </w:p>
    <w:p w:rsidR="0099511B" w:rsidRDefault="0099511B" w:rsidP="0099511B">
      <w:pPr>
        <w:pStyle w:val="23"/>
        <w:shd w:val="clear" w:color="auto" w:fill="auto"/>
        <w:spacing w:before="0"/>
        <w:ind w:left="20" w:right="20" w:firstLine="580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36"/>
        <w:gridCol w:w="5035"/>
        <w:gridCol w:w="2093"/>
        <w:gridCol w:w="826"/>
        <w:gridCol w:w="479"/>
        <w:gridCol w:w="758"/>
      </w:tblGrid>
      <w:tr w:rsidR="0099511B" w:rsidTr="00A058CF">
        <w:trPr>
          <w:trHeight w:hRule="exact" w:val="707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11B" w:rsidRPr="0003754F" w:rsidRDefault="0099511B" w:rsidP="00A058CF">
            <w:pPr>
              <w:pStyle w:val="23"/>
              <w:shd w:val="clear" w:color="auto" w:fill="auto"/>
              <w:spacing w:before="0" w:line="220" w:lineRule="exact"/>
              <w:ind w:left="20" w:firstLine="0"/>
              <w:jc w:val="left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>
              <w:rPr>
                <w:rStyle w:val="ac"/>
              </w:rPr>
              <w:t>№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11B" w:rsidRDefault="0099511B" w:rsidP="00A058CF">
            <w:pPr>
              <w:pStyle w:val="23"/>
              <w:shd w:val="clear" w:color="auto" w:fill="auto"/>
              <w:spacing w:before="0" w:line="326" w:lineRule="exact"/>
              <w:ind w:left="20" w:firstLine="0"/>
              <w:jc w:val="left"/>
              <w:rPr>
                <w:rStyle w:val="ac"/>
              </w:rPr>
            </w:pPr>
            <w:r>
              <w:rPr>
                <w:rStyle w:val="ac"/>
              </w:rPr>
              <w:t xml:space="preserve">Справи та матеріали </w:t>
            </w:r>
            <w:r w:rsidR="00AF35D3">
              <w:rPr>
                <w:rStyle w:val="ac"/>
              </w:rPr>
              <w:t>адміністративного</w:t>
            </w:r>
            <w:r>
              <w:rPr>
                <w:rStyle w:val="ac"/>
              </w:rPr>
              <w:t xml:space="preserve"> судочинства, з них:</w:t>
            </w:r>
          </w:p>
          <w:p w:rsidR="0099511B" w:rsidRDefault="0099511B" w:rsidP="00A058CF">
            <w:pPr>
              <w:pStyle w:val="23"/>
              <w:shd w:val="clear" w:color="auto" w:fill="auto"/>
              <w:spacing w:before="0" w:line="326" w:lineRule="exact"/>
              <w:ind w:left="20" w:firstLine="0"/>
              <w:jc w:val="left"/>
              <w:rPr>
                <w:rStyle w:val="ac"/>
              </w:rPr>
            </w:pPr>
          </w:p>
          <w:p w:rsidR="0099511B" w:rsidRDefault="0099511B" w:rsidP="00A058CF">
            <w:pPr>
              <w:pStyle w:val="23"/>
              <w:shd w:val="clear" w:color="auto" w:fill="auto"/>
              <w:spacing w:before="0" w:line="326" w:lineRule="exact"/>
              <w:ind w:left="20" w:firstLine="0"/>
              <w:jc w:val="left"/>
              <w:rPr>
                <w:rStyle w:val="ac"/>
              </w:rPr>
            </w:pPr>
          </w:p>
          <w:p w:rsidR="0099511B" w:rsidRDefault="0099511B" w:rsidP="00A058CF">
            <w:pPr>
              <w:pStyle w:val="23"/>
              <w:shd w:val="clear" w:color="auto" w:fill="auto"/>
              <w:spacing w:before="0" w:line="326" w:lineRule="exact"/>
              <w:ind w:left="20" w:firstLine="0"/>
              <w:jc w:val="left"/>
              <w:rPr>
                <w:rStyle w:val="ac"/>
              </w:rPr>
            </w:pPr>
          </w:p>
          <w:p w:rsidR="0099511B" w:rsidRDefault="0099511B" w:rsidP="00A058CF">
            <w:pPr>
              <w:pStyle w:val="23"/>
              <w:shd w:val="clear" w:color="auto" w:fill="auto"/>
              <w:spacing w:before="0" w:line="326" w:lineRule="exact"/>
              <w:ind w:left="20" w:firstLine="0"/>
              <w:jc w:val="left"/>
              <w:rPr>
                <w:rStyle w:val="ac"/>
              </w:rPr>
            </w:pPr>
          </w:p>
          <w:p w:rsidR="0099511B" w:rsidRPr="0003754F" w:rsidRDefault="0099511B" w:rsidP="00A058CF">
            <w:pPr>
              <w:pStyle w:val="23"/>
              <w:shd w:val="clear" w:color="auto" w:fill="auto"/>
              <w:spacing w:before="0" w:line="326" w:lineRule="exact"/>
              <w:ind w:left="20" w:firstLine="0"/>
              <w:jc w:val="left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11B" w:rsidRDefault="0099511B" w:rsidP="00A058CF">
            <w:pPr>
              <w:pStyle w:val="23"/>
              <w:shd w:val="clear" w:color="auto" w:fill="auto"/>
              <w:spacing w:before="0" w:line="220" w:lineRule="exact"/>
              <w:ind w:firstLine="0"/>
              <w:rPr>
                <w:rStyle w:val="ac"/>
              </w:rPr>
            </w:pPr>
            <w:r>
              <w:rPr>
                <w:rStyle w:val="ac"/>
              </w:rPr>
              <w:t xml:space="preserve">            201</w:t>
            </w:r>
            <w:r w:rsidR="00290A3F">
              <w:rPr>
                <w:rStyle w:val="ac"/>
              </w:rPr>
              <w:t>9</w:t>
            </w:r>
          </w:p>
          <w:p w:rsidR="0099511B" w:rsidRDefault="0099511B" w:rsidP="00A058CF">
            <w:pPr>
              <w:rPr>
                <w:sz w:val="10"/>
                <w:szCs w:val="10"/>
              </w:rPr>
            </w:pPr>
            <w:r>
              <w:rPr>
                <w:rStyle w:val="ac"/>
                <w:rFonts w:eastAsiaTheme="minorHAnsi"/>
              </w:rPr>
              <w:t xml:space="preserve">               рік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11B" w:rsidRPr="0003754F" w:rsidRDefault="0099511B" w:rsidP="00A058CF">
            <w:pPr>
              <w:pStyle w:val="23"/>
              <w:shd w:val="clear" w:color="auto" w:fill="auto"/>
              <w:spacing w:before="0" w:line="220" w:lineRule="exact"/>
              <w:ind w:left="240" w:firstLine="0"/>
              <w:jc w:val="center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9511B" w:rsidRDefault="0099511B" w:rsidP="00A058CF">
            <w:pPr>
              <w:pStyle w:val="23"/>
              <w:shd w:val="clear" w:color="auto" w:fill="auto"/>
              <w:spacing w:before="0" w:line="220" w:lineRule="exact"/>
              <w:ind w:left="80" w:firstLine="0"/>
              <w:jc w:val="center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</w:p>
          <w:p w:rsidR="0099511B" w:rsidRDefault="0099511B" w:rsidP="00A058CF">
            <w:pPr>
              <w:pStyle w:val="23"/>
              <w:shd w:val="clear" w:color="auto" w:fill="auto"/>
              <w:spacing w:before="0" w:line="220" w:lineRule="exact"/>
              <w:ind w:left="80" w:firstLine="0"/>
              <w:jc w:val="center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</w:p>
          <w:p w:rsidR="0099511B" w:rsidRDefault="0099511B" w:rsidP="00A058CF">
            <w:pPr>
              <w:pStyle w:val="23"/>
              <w:shd w:val="clear" w:color="auto" w:fill="auto"/>
              <w:spacing w:before="0" w:line="220" w:lineRule="exact"/>
              <w:ind w:left="80" w:firstLine="0"/>
              <w:jc w:val="center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</w:p>
          <w:p w:rsidR="0099511B" w:rsidRPr="0003754F" w:rsidRDefault="0099511B" w:rsidP="00A058CF">
            <w:pPr>
              <w:pStyle w:val="23"/>
              <w:shd w:val="clear" w:color="auto" w:fill="auto"/>
              <w:spacing w:before="0" w:line="220" w:lineRule="exact"/>
              <w:ind w:left="80" w:firstLine="0"/>
              <w:jc w:val="center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>2018 рік</w:t>
            </w:r>
          </w:p>
        </w:tc>
        <w:tc>
          <w:tcPr>
            <w:tcW w:w="7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9511B" w:rsidRDefault="0099511B" w:rsidP="00A058CF">
            <w:pPr>
              <w:rPr>
                <w:sz w:val="10"/>
                <w:szCs w:val="10"/>
              </w:rPr>
            </w:pPr>
          </w:p>
        </w:tc>
      </w:tr>
      <w:tr w:rsidR="0099511B" w:rsidTr="00A058CF">
        <w:trPr>
          <w:trHeight w:hRule="exact" w:val="1742"/>
        </w:trPr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99511B" w:rsidRDefault="0099511B" w:rsidP="00A058CF">
            <w:pPr>
              <w:rPr>
                <w:sz w:val="10"/>
                <w:szCs w:val="10"/>
              </w:rPr>
            </w:pPr>
          </w:p>
        </w:tc>
        <w:tc>
          <w:tcPr>
            <w:tcW w:w="5035" w:type="dxa"/>
            <w:tcBorders>
              <w:left w:val="single" w:sz="4" w:space="0" w:color="auto"/>
            </w:tcBorders>
            <w:shd w:val="clear" w:color="auto" w:fill="FFFFFF"/>
          </w:tcPr>
          <w:p w:rsidR="0099511B" w:rsidRDefault="0099511B" w:rsidP="00A058CF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9511B" w:rsidRDefault="0099511B" w:rsidP="00A058CF">
            <w:pPr>
              <w:pStyle w:val="23"/>
              <w:shd w:val="clear" w:color="auto" w:fill="auto"/>
              <w:spacing w:before="0" w:line="220" w:lineRule="exact"/>
              <w:ind w:firstLine="0"/>
              <w:jc w:val="center"/>
            </w:pPr>
          </w:p>
        </w:tc>
        <w:tc>
          <w:tcPr>
            <w:tcW w:w="20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11B" w:rsidRDefault="0099511B" w:rsidP="00A058CF">
            <w:pPr>
              <w:pStyle w:val="23"/>
              <w:shd w:val="clear" w:color="auto" w:fill="auto"/>
              <w:spacing w:before="0" w:line="220" w:lineRule="exact"/>
              <w:ind w:firstLine="0"/>
              <w:rPr>
                <w:rStyle w:val="ac"/>
              </w:rPr>
            </w:pPr>
            <w:r>
              <w:rPr>
                <w:rStyle w:val="ac"/>
              </w:rPr>
              <w:t xml:space="preserve">      </w:t>
            </w:r>
          </w:p>
          <w:p w:rsidR="0099511B" w:rsidRDefault="0099511B" w:rsidP="00A058CF">
            <w:pPr>
              <w:pStyle w:val="23"/>
              <w:shd w:val="clear" w:color="auto" w:fill="auto"/>
              <w:spacing w:before="0" w:line="220" w:lineRule="exact"/>
              <w:ind w:firstLine="0"/>
              <w:rPr>
                <w:rStyle w:val="ac"/>
              </w:rPr>
            </w:pPr>
            <w:r>
              <w:rPr>
                <w:rStyle w:val="ac"/>
              </w:rPr>
              <w:t xml:space="preserve">          20</w:t>
            </w:r>
            <w:r w:rsidR="00290A3F">
              <w:rPr>
                <w:rStyle w:val="ac"/>
              </w:rPr>
              <w:t>20</w:t>
            </w:r>
          </w:p>
          <w:p w:rsidR="0099511B" w:rsidRDefault="0099511B" w:rsidP="00A058CF">
            <w:pPr>
              <w:pStyle w:val="23"/>
              <w:shd w:val="clear" w:color="auto" w:fill="auto"/>
              <w:spacing w:before="0" w:line="220" w:lineRule="exact"/>
              <w:ind w:firstLine="0"/>
            </w:pPr>
            <w:r>
              <w:rPr>
                <w:rStyle w:val="ac"/>
                <w:rFonts w:eastAsiaTheme="minorHAnsi"/>
              </w:rPr>
              <w:t xml:space="preserve">           </w:t>
            </w:r>
            <w:r>
              <w:rPr>
                <w:rStyle w:val="ac"/>
              </w:rPr>
              <w:t>рік</w:t>
            </w:r>
          </w:p>
        </w:tc>
      </w:tr>
      <w:tr w:rsidR="0099511B" w:rsidTr="00A058CF">
        <w:trPr>
          <w:trHeight w:hRule="exact" w:val="77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511B" w:rsidRDefault="0099511B" w:rsidP="00A058CF">
            <w:pPr>
              <w:pStyle w:val="23"/>
              <w:shd w:val="clear" w:color="auto" w:fill="auto"/>
              <w:spacing w:before="0" w:line="220" w:lineRule="exact"/>
              <w:ind w:left="2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511B" w:rsidRDefault="0099511B" w:rsidP="00A058CF">
            <w:pPr>
              <w:pStyle w:val="23"/>
              <w:shd w:val="clear" w:color="auto" w:fill="auto"/>
              <w:spacing w:before="0" w:line="326" w:lineRule="exact"/>
              <w:ind w:left="20" w:firstLine="0"/>
              <w:jc w:val="left"/>
            </w:pPr>
            <w:r>
              <w:rPr>
                <w:rStyle w:val="11"/>
              </w:rPr>
              <w:t>Позовні заяви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11B" w:rsidRDefault="0099511B" w:rsidP="00A058CF">
            <w:pPr>
              <w:pStyle w:val="23"/>
              <w:shd w:val="clear" w:color="auto" w:fill="auto"/>
              <w:spacing w:before="0" w:line="220" w:lineRule="exact"/>
              <w:ind w:left="40" w:firstLine="0"/>
              <w:jc w:val="center"/>
            </w:pPr>
          </w:p>
          <w:p w:rsidR="0099511B" w:rsidRDefault="0006008F" w:rsidP="00290A3F">
            <w:pPr>
              <w:pStyle w:val="23"/>
              <w:shd w:val="clear" w:color="auto" w:fill="auto"/>
              <w:spacing w:before="0" w:line="220" w:lineRule="exact"/>
              <w:ind w:left="260" w:firstLine="0"/>
              <w:jc w:val="center"/>
            </w:pPr>
            <w:r>
              <w:t>2</w:t>
            </w:r>
            <w:r w:rsidR="00290A3F">
              <w:t>3</w:t>
            </w: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11B" w:rsidRDefault="0099511B" w:rsidP="00A058CF">
            <w:pPr>
              <w:pStyle w:val="23"/>
              <w:shd w:val="clear" w:color="auto" w:fill="auto"/>
              <w:spacing w:before="0" w:line="220" w:lineRule="exact"/>
              <w:ind w:left="40" w:firstLine="0"/>
              <w:jc w:val="center"/>
            </w:pPr>
          </w:p>
          <w:p w:rsidR="0099511B" w:rsidRDefault="00290A3F" w:rsidP="0006008F">
            <w:pPr>
              <w:pStyle w:val="23"/>
              <w:shd w:val="clear" w:color="auto" w:fill="auto"/>
              <w:spacing w:before="0" w:line="220" w:lineRule="exact"/>
              <w:ind w:left="280" w:firstLine="0"/>
              <w:jc w:val="center"/>
            </w:pPr>
            <w:r>
              <w:t>16</w:t>
            </w:r>
          </w:p>
        </w:tc>
      </w:tr>
      <w:tr w:rsidR="0099511B" w:rsidTr="00A058CF">
        <w:trPr>
          <w:trHeight w:hRule="exact" w:val="77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511B" w:rsidRDefault="0099511B" w:rsidP="00A058CF">
            <w:pPr>
              <w:pStyle w:val="23"/>
              <w:shd w:val="clear" w:color="auto" w:fill="auto"/>
              <w:spacing w:before="0" w:line="220" w:lineRule="exact"/>
              <w:ind w:left="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2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511B" w:rsidRDefault="0099511B" w:rsidP="00A058CF">
            <w:pPr>
              <w:pStyle w:val="23"/>
              <w:shd w:val="clear" w:color="auto" w:fill="auto"/>
              <w:spacing w:before="0" w:line="326" w:lineRule="exact"/>
              <w:ind w:left="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Заяви про забезпечення позову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11B" w:rsidRDefault="00290A3F" w:rsidP="00A058CF">
            <w:pPr>
              <w:pStyle w:val="23"/>
              <w:shd w:val="clear" w:color="auto" w:fill="auto"/>
              <w:spacing w:before="0" w:line="220" w:lineRule="exact"/>
              <w:ind w:left="260"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>0</w:t>
            </w: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11B" w:rsidRDefault="0006008F" w:rsidP="00A058CF">
            <w:pPr>
              <w:pStyle w:val="23"/>
              <w:shd w:val="clear" w:color="auto" w:fill="auto"/>
              <w:spacing w:before="0" w:line="220" w:lineRule="exact"/>
              <w:ind w:left="280"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>0</w:t>
            </w:r>
          </w:p>
        </w:tc>
      </w:tr>
      <w:tr w:rsidR="0099511B" w:rsidTr="00A058CF">
        <w:trPr>
          <w:trHeight w:hRule="exact" w:val="77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511B" w:rsidRDefault="0099511B" w:rsidP="00A058CF">
            <w:pPr>
              <w:pStyle w:val="23"/>
              <w:shd w:val="clear" w:color="auto" w:fill="auto"/>
              <w:spacing w:before="0" w:line="220" w:lineRule="exact"/>
              <w:ind w:left="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3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511B" w:rsidRDefault="0099511B" w:rsidP="00A058CF">
            <w:pPr>
              <w:pStyle w:val="23"/>
              <w:shd w:val="clear" w:color="auto" w:fill="auto"/>
              <w:spacing w:before="0" w:line="326" w:lineRule="exact"/>
              <w:ind w:left="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Справи в порядку виконання судових рішень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11B" w:rsidRDefault="00290A3F" w:rsidP="00A058CF">
            <w:pPr>
              <w:pStyle w:val="23"/>
              <w:shd w:val="clear" w:color="auto" w:fill="auto"/>
              <w:spacing w:before="0" w:line="220" w:lineRule="exact"/>
              <w:ind w:left="260"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>0</w:t>
            </w: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1B" w:rsidRDefault="00290A3F" w:rsidP="00A058CF">
            <w:pPr>
              <w:pStyle w:val="23"/>
              <w:shd w:val="clear" w:color="auto" w:fill="auto"/>
              <w:spacing w:before="0" w:line="220" w:lineRule="exact"/>
              <w:ind w:left="280"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>2</w:t>
            </w:r>
          </w:p>
        </w:tc>
      </w:tr>
    </w:tbl>
    <w:p w:rsidR="0099511B" w:rsidRDefault="0099511B" w:rsidP="003E16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03754F" w:rsidRDefault="0003754F" w:rsidP="003E16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F06F25" w:rsidRDefault="00F06F25" w:rsidP="00F06F25">
      <w:pPr>
        <w:pStyle w:val="23"/>
        <w:shd w:val="clear" w:color="auto" w:fill="auto"/>
        <w:spacing w:before="0"/>
        <w:ind w:left="20" w:right="20" w:firstLine="58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</w:t>
      </w:r>
      <w:r w:rsidRPr="0064603B">
        <w:rPr>
          <w:b/>
          <w:sz w:val="24"/>
          <w:szCs w:val="24"/>
          <w:u w:val="single"/>
        </w:rPr>
        <w:t xml:space="preserve">Стан розгляду справ та матеріалів </w:t>
      </w:r>
      <w:r>
        <w:rPr>
          <w:b/>
          <w:sz w:val="24"/>
          <w:szCs w:val="24"/>
          <w:u w:val="single"/>
        </w:rPr>
        <w:t>цивіль</w:t>
      </w:r>
      <w:r w:rsidRPr="0064603B">
        <w:rPr>
          <w:b/>
          <w:sz w:val="24"/>
          <w:szCs w:val="24"/>
          <w:u w:val="single"/>
        </w:rPr>
        <w:t>ного судочинства</w:t>
      </w:r>
    </w:p>
    <w:p w:rsidR="00F06F25" w:rsidRPr="0064603B" w:rsidRDefault="00F06F25" w:rsidP="00F06F25">
      <w:pPr>
        <w:pStyle w:val="23"/>
        <w:shd w:val="clear" w:color="auto" w:fill="auto"/>
        <w:spacing w:before="0"/>
        <w:ind w:left="20" w:right="20" w:firstLine="580"/>
        <w:rPr>
          <w:b/>
          <w:sz w:val="24"/>
          <w:szCs w:val="24"/>
          <w:u w:val="single"/>
        </w:rPr>
      </w:pPr>
    </w:p>
    <w:p w:rsidR="00F06F25" w:rsidRDefault="00F06F25" w:rsidP="00F06F25">
      <w:pPr>
        <w:pStyle w:val="23"/>
        <w:shd w:val="clear" w:color="auto" w:fill="auto"/>
        <w:spacing w:before="0"/>
        <w:ind w:left="20" w:right="20" w:firstLine="580"/>
        <w:rPr>
          <w:sz w:val="24"/>
          <w:szCs w:val="24"/>
        </w:rPr>
      </w:pPr>
      <w:r w:rsidRPr="0064603B">
        <w:rPr>
          <w:sz w:val="24"/>
          <w:szCs w:val="24"/>
        </w:rPr>
        <w:t xml:space="preserve">Згідно </w:t>
      </w:r>
      <w:r>
        <w:rPr>
          <w:sz w:val="24"/>
          <w:szCs w:val="24"/>
        </w:rPr>
        <w:t xml:space="preserve">зі </w:t>
      </w:r>
      <w:r w:rsidRPr="0064603B">
        <w:rPr>
          <w:sz w:val="24"/>
          <w:szCs w:val="24"/>
        </w:rPr>
        <w:t>статистични</w:t>
      </w:r>
      <w:r>
        <w:rPr>
          <w:sz w:val="24"/>
          <w:szCs w:val="24"/>
        </w:rPr>
        <w:t>ми</w:t>
      </w:r>
      <w:r w:rsidRPr="0064603B">
        <w:rPr>
          <w:sz w:val="24"/>
          <w:szCs w:val="24"/>
        </w:rPr>
        <w:t xml:space="preserve"> дани</w:t>
      </w:r>
      <w:r>
        <w:rPr>
          <w:sz w:val="24"/>
          <w:szCs w:val="24"/>
        </w:rPr>
        <w:t>ми</w:t>
      </w:r>
      <w:r w:rsidRPr="0064603B">
        <w:rPr>
          <w:sz w:val="24"/>
          <w:szCs w:val="24"/>
        </w:rPr>
        <w:t xml:space="preserve"> про розгляд справ в порядку </w:t>
      </w:r>
      <w:r w:rsidR="00FA4BCB">
        <w:rPr>
          <w:sz w:val="24"/>
          <w:szCs w:val="24"/>
        </w:rPr>
        <w:t>цивіль</w:t>
      </w:r>
      <w:r>
        <w:rPr>
          <w:sz w:val="24"/>
          <w:szCs w:val="24"/>
        </w:rPr>
        <w:t>ного</w:t>
      </w:r>
      <w:r w:rsidRPr="0064603B">
        <w:rPr>
          <w:sz w:val="24"/>
          <w:szCs w:val="24"/>
        </w:rPr>
        <w:t xml:space="preserve"> судочинства за 20</w:t>
      </w:r>
      <w:r w:rsidR="00290A3F">
        <w:rPr>
          <w:sz w:val="24"/>
          <w:szCs w:val="24"/>
        </w:rPr>
        <w:t>20</w:t>
      </w:r>
      <w:r w:rsidRPr="0064603B">
        <w:rPr>
          <w:sz w:val="24"/>
          <w:szCs w:val="24"/>
        </w:rPr>
        <w:t xml:space="preserve"> рік </w:t>
      </w:r>
      <w:r w:rsidRPr="003E1609">
        <w:rPr>
          <w:sz w:val="24"/>
          <w:szCs w:val="24"/>
        </w:rPr>
        <w:t>Очаківськ</w:t>
      </w:r>
      <w:r>
        <w:rPr>
          <w:sz w:val="24"/>
          <w:szCs w:val="24"/>
        </w:rPr>
        <w:t>им</w:t>
      </w:r>
      <w:r w:rsidRPr="003E1609">
        <w:rPr>
          <w:sz w:val="24"/>
          <w:szCs w:val="24"/>
        </w:rPr>
        <w:t xml:space="preserve"> </w:t>
      </w:r>
      <w:proofErr w:type="spellStart"/>
      <w:r w:rsidRPr="003E1609">
        <w:rPr>
          <w:sz w:val="24"/>
          <w:szCs w:val="24"/>
        </w:rPr>
        <w:t>міськрайонн</w:t>
      </w:r>
      <w:r>
        <w:rPr>
          <w:sz w:val="24"/>
          <w:szCs w:val="24"/>
        </w:rPr>
        <w:t>им</w:t>
      </w:r>
      <w:proofErr w:type="spellEnd"/>
      <w:r w:rsidRPr="003E1609">
        <w:rPr>
          <w:sz w:val="24"/>
          <w:szCs w:val="24"/>
        </w:rPr>
        <w:t xml:space="preserve"> суд</w:t>
      </w:r>
      <w:r>
        <w:rPr>
          <w:sz w:val="24"/>
          <w:szCs w:val="24"/>
        </w:rPr>
        <w:t>ом</w:t>
      </w:r>
      <w:r w:rsidRPr="003E1609">
        <w:rPr>
          <w:sz w:val="24"/>
          <w:szCs w:val="24"/>
        </w:rPr>
        <w:t xml:space="preserve"> Миколаївської області</w:t>
      </w:r>
      <w:r w:rsidRPr="0064603B">
        <w:rPr>
          <w:sz w:val="24"/>
          <w:szCs w:val="24"/>
        </w:rPr>
        <w:t xml:space="preserve"> протягом звітного періоду розглянуто </w:t>
      </w:r>
      <w:r w:rsidR="00290A3F">
        <w:rPr>
          <w:sz w:val="24"/>
          <w:szCs w:val="24"/>
        </w:rPr>
        <w:t>85</w:t>
      </w:r>
      <w:r w:rsidR="00C81614">
        <w:rPr>
          <w:sz w:val="24"/>
          <w:szCs w:val="24"/>
        </w:rPr>
        <w:t>7</w:t>
      </w:r>
      <w:r w:rsidRPr="0064603B">
        <w:rPr>
          <w:sz w:val="24"/>
          <w:szCs w:val="24"/>
        </w:rPr>
        <w:t xml:space="preserve"> справ та матеріалів, що на </w:t>
      </w:r>
      <w:r w:rsidR="00290A3F">
        <w:rPr>
          <w:sz w:val="24"/>
          <w:szCs w:val="24"/>
        </w:rPr>
        <w:t>6</w:t>
      </w:r>
      <w:r w:rsidR="00C81614">
        <w:rPr>
          <w:sz w:val="24"/>
          <w:szCs w:val="24"/>
        </w:rPr>
        <w:t>4</w:t>
      </w:r>
      <w:r w:rsidRPr="0064603B">
        <w:rPr>
          <w:sz w:val="24"/>
          <w:szCs w:val="24"/>
        </w:rPr>
        <w:t xml:space="preserve"> </w:t>
      </w:r>
      <w:r w:rsidR="00290A3F">
        <w:rPr>
          <w:sz w:val="24"/>
          <w:szCs w:val="24"/>
        </w:rPr>
        <w:t>біль</w:t>
      </w:r>
      <w:r w:rsidRPr="0064603B">
        <w:rPr>
          <w:sz w:val="24"/>
          <w:szCs w:val="24"/>
        </w:rPr>
        <w:t>ше ніж у 201</w:t>
      </w:r>
      <w:r w:rsidR="00290A3F">
        <w:rPr>
          <w:sz w:val="24"/>
          <w:szCs w:val="24"/>
        </w:rPr>
        <w:t>9</w:t>
      </w:r>
      <w:r w:rsidRPr="0064603B">
        <w:rPr>
          <w:sz w:val="24"/>
          <w:szCs w:val="24"/>
        </w:rPr>
        <w:t xml:space="preserve"> році.</w:t>
      </w:r>
      <w:r>
        <w:rPr>
          <w:sz w:val="24"/>
          <w:szCs w:val="24"/>
        </w:rPr>
        <w:t xml:space="preserve"> </w:t>
      </w:r>
      <w:r w:rsidRPr="0064603B">
        <w:rPr>
          <w:sz w:val="24"/>
          <w:szCs w:val="24"/>
        </w:rPr>
        <w:t xml:space="preserve">В таблиці  наведені більш детальні дані про розгляд справ та матеріалів </w:t>
      </w:r>
      <w:r w:rsidR="00FA4BCB">
        <w:rPr>
          <w:sz w:val="24"/>
          <w:szCs w:val="24"/>
        </w:rPr>
        <w:t>циві</w:t>
      </w:r>
      <w:r w:rsidRPr="0064603B">
        <w:rPr>
          <w:sz w:val="24"/>
          <w:szCs w:val="24"/>
        </w:rPr>
        <w:t>льного судочинства.</w:t>
      </w:r>
    </w:p>
    <w:p w:rsidR="00F06F25" w:rsidRDefault="00F06F25" w:rsidP="00F06F25">
      <w:pPr>
        <w:pStyle w:val="23"/>
        <w:shd w:val="clear" w:color="auto" w:fill="auto"/>
        <w:spacing w:before="0"/>
        <w:ind w:left="20" w:right="20" w:firstLine="580"/>
        <w:rPr>
          <w:sz w:val="24"/>
          <w:szCs w:val="24"/>
        </w:rPr>
      </w:pPr>
    </w:p>
    <w:p w:rsidR="00F06F25" w:rsidRDefault="00F06F25" w:rsidP="00F06F25">
      <w:pPr>
        <w:pStyle w:val="23"/>
        <w:shd w:val="clear" w:color="auto" w:fill="auto"/>
        <w:spacing w:before="0"/>
        <w:ind w:left="20" w:right="20" w:firstLine="580"/>
        <w:rPr>
          <w:sz w:val="24"/>
          <w:szCs w:val="24"/>
        </w:rPr>
      </w:pPr>
    </w:p>
    <w:p w:rsidR="0006008F" w:rsidRDefault="0006008F" w:rsidP="00F06F25">
      <w:pPr>
        <w:pStyle w:val="23"/>
        <w:shd w:val="clear" w:color="auto" w:fill="auto"/>
        <w:spacing w:before="0"/>
        <w:ind w:left="20" w:right="20" w:firstLine="580"/>
        <w:rPr>
          <w:sz w:val="24"/>
          <w:szCs w:val="24"/>
        </w:rPr>
      </w:pPr>
    </w:p>
    <w:p w:rsidR="0006008F" w:rsidRDefault="0006008F" w:rsidP="00F06F25">
      <w:pPr>
        <w:pStyle w:val="23"/>
        <w:shd w:val="clear" w:color="auto" w:fill="auto"/>
        <w:spacing w:before="0"/>
        <w:ind w:left="20" w:right="20" w:firstLine="580"/>
        <w:rPr>
          <w:sz w:val="24"/>
          <w:szCs w:val="24"/>
        </w:rPr>
      </w:pPr>
    </w:p>
    <w:p w:rsidR="00290A3F" w:rsidRDefault="00290A3F" w:rsidP="00F06F25">
      <w:pPr>
        <w:pStyle w:val="23"/>
        <w:shd w:val="clear" w:color="auto" w:fill="auto"/>
        <w:spacing w:before="0"/>
        <w:ind w:left="20" w:right="20" w:firstLine="580"/>
        <w:rPr>
          <w:sz w:val="24"/>
          <w:szCs w:val="24"/>
        </w:rPr>
      </w:pPr>
    </w:p>
    <w:p w:rsidR="00290A3F" w:rsidRDefault="00290A3F" w:rsidP="00F06F25">
      <w:pPr>
        <w:pStyle w:val="23"/>
        <w:shd w:val="clear" w:color="auto" w:fill="auto"/>
        <w:spacing w:before="0"/>
        <w:ind w:left="20" w:right="20" w:firstLine="580"/>
        <w:rPr>
          <w:sz w:val="24"/>
          <w:szCs w:val="24"/>
        </w:rPr>
      </w:pPr>
    </w:p>
    <w:p w:rsidR="00290A3F" w:rsidRDefault="00290A3F" w:rsidP="00F06F25">
      <w:pPr>
        <w:pStyle w:val="23"/>
        <w:shd w:val="clear" w:color="auto" w:fill="auto"/>
        <w:spacing w:before="0"/>
        <w:ind w:left="20" w:right="20" w:firstLine="580"/>
        <w:rPr>
          <w:sz w:val="24"/>
          <w:szCs w:val="24"/>
        </w:rPr>
      </w:pPr>
    </w:p>
    <w:p w:rsidR="00290A3F" w:rsidRDefault="00290A3F" w:rsidP="00F06F25">
      <w:pPr>
        <w:pStyle w:val="23"/>
        <w:shd w:val="clear" w:color="auto" w:fill="auto"/>
        <w:spacing w:before="0"/>
        <w:ind w:left="20" w:right="20" w:firstLine="580"/>
        <w:rPr>
          <w:sz w:val="24"/>
          <w:szCs w:val="24"/>
        </w:rPr>
      </w:pPr>
    </w:p>
    <w:p w:rsidR="00290A3F" w:rsidRDefault="00290A3F" w:rsidP="00F06F25">
      <w:pPr>
        <w:pStyle w:val="23"/>
        <w:shd w:val="clear" w:color="auto" w:fill="auto"/>
        <w:spacing w:before="0"/>
        <w:ind w:left="20" w:right="20" w:firstLine="580"/>
        <w:rPr>
          <w:sz w:val="24"/>
          <w:szCs w:val="24"/>
        </w:rPr>
      </w:pPr>
    </w:p>
    <w:p w:rsidR="00290A3F" w:rsidRDefault="00290A3F" w:rsidP="00F06F25">
      <w:pPr>
        <w:pStyle w:val="23"/>
        <w:shd w:val="clear" w:color="auto" w:fill="auto"/>
        <w:spacing w:before="0"/>
        <w:ind w:left="20" w:right="20" w:firstLine="580"/>
        <w:rPr>
          <w:sz w:val="24"/>
          <w:szCs w:val="24"/>
        </w:rPr>
      </w:pPr>
    </w:p>
    <w:p w:rsidR="0006008F" w:rsidRDefault="0006008F" w:rsidP="00F06F25">
      <w:pPr>
        <w:pStyle w:val="23"/>
        <w:shd w:val="clear" w:color="auto" w:fill="auto"/>
        <w:spacing w:before="0"/>
        <w:ind w:left="20" w:right="20" w:firstLine="580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36"/>
        <w:gridCol w:w="5035"/>
        <w:gridCol w:w="2093"/>
        <w:gridCol w:w="826"/>
        <w:gridCol w:w="479"/>
        <w:gridCol w:w="758"/>
      </w:tblGrid>
      <w:tr w:rsidR="00F06F25" w:rsidTr="00A058CF">
        <w:trPr>
          <w:trHeight w:hRule="exact" w:val="707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F25" w:rsidRPr="0003754F" w:rsidRDefault="00F06F25" w:rsidP="00A058CF">
            <w:pPr>
              <w:pStyle w:val="23"/>
              <w:shd w:val="clear" w:color="auto" w:fill="auto"/>
              <w:spacing w:before="0" w:line="220" w:lineRule="exact"/>
              <w:ind w:left="20" w:firstLine="0"/>
              <w:jc w:val="left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>
              <w:rPr>
                <w:rStyle w:val="ac"/>
              </w:rPr>
              <w:lastRenderedPageBreak/>
              <w:t>№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6F25" w:rsidRDefault="00F06F25" w:rsidP="00A058CF">
            <w:pPr>
              <w:pStyle w:val="23"/>
              <w:shd w:val="clear" w:color="auto" w:fill="auto"/>
              <w:spacing w:before="0" w:line="326" w:lineRule="exact"/>
              <w:ind w:left="20" w:firstLine="0"/>
              <w:jc w:val="left"/>
              <w:rPr>
                <w:rStyle w:val="ac"/>
              </w:rPr>
            </w:pPr>
            <w:r>
              <w:rPr>
                <w:rStyle w:val="ac"/>
              </w:rPr>
              <w:t xml:space="preserve">Справи та матеріали </w:t>
            </w:r>
            <w:r w:rsidR="00AF35D3">
              <w:rPr>
                <w:rStyle w:val="ac"/>
              </w:rPr>
              <w:t>циві</w:t>
            </w:r>
            <w:r>
              <w:rPr>
                <w:rStyle w:val="ac"/>
              </w:rPr>
              <w:t>льного судочинства, з них:</w:t>
            </w:r>
          </w:p>
          <w:p w:rsidR="00F06F25" w:rsidRDefault="00F06F25" w:rsidP="00A058CF">
            <w:pPr>
              <w:pStyle w:val="23"/>
              <w:shd w:val="clear" w:color="auto" w:fill="auto"/>
              <w:spacing w:before="0" w:line="326" w:lineRule="exact"/>
              <w:ind w:left="20" w:firstLine="0"/>
              <w:jc w:val="left"/>
              <w:rPr>
                <w:rStyle w:val="ac"/>
              </w:rPr>
            </w:pPr>
          </w:p>
          <w:p w:rsidR="00F06F25" w:rsidRDefault="00F06F25" w:rsidP="00A058CF">
            <w:pPr>
              <w:pStyle w:val="23"/>
              <w:shd w:val="clear" w:color="auto" w:fill="auto"/>
              <w:spacing w:before="0" w:line="326" w:lineRule="exact"/>
              <w:ind w:left="20" w:firstLine="0"/>
              <w:jc w:val="left"/>
              <w:rPr>
                <w:rStyle w:val="ac"/>
              </w:rPr>
            </w:pPr>
          </w:p>
          <w:p w:rsidR="00F06F25" w:rsidRDefault="00F06F25" w:rsidP="00A058CF">
            <w:pPr>
              <w:pStyle w:val="23"/>
              <w:shd w:val="clear" w:color="auto" w:fill="auto"/>
              <w:spacing w:before="0" w:line="326" w:lineRule="exact"/>
              <w:ind w:left="20" w:firstLine="0"/>
              <w:jc w:val="left"/>
              <w:rPr>
                <w:rStyle w:val="ac"/>
              </w:rPr>
            </w:pPr>
          </w:p>
          <w:p w:rsidR="00F06F25" w:rsidRDefault="00F06F25" w:rsidP="00A058CF">
            <w:pPr>
              <w:pStyle w:val="23"/>
              <w:shd w:val="clear" w:color="auto" w:fill="auto"/>
              <w:spacing w:before="0" w:line="326" w:lineRule="exact"/>
              <w:ind w:left="20" w:firstLine="0"/>
              <w:jc w:val="left"/>
              <w:rPr>
                <w:rStyle w:val="ac"/>
              </w:rPr>
            </w:pPr>
          </w:p>
          <w:p w:rsidR="00F06F25" w:rsidRPr="0003754F" w:rsidRDefault="00F06F25" w:rsidP="00A058CF">
            <w:pPr>
              <w:pStyle w:val="23"/>
              <w:shd w:val="clear" w:color="auto" w:fill="auto"/>
              <w:spacing w:before="0" w:line="326" w:lineRule="exact"/>
              <w:ind w:left="20" w:firstLine="0"/>
              <w:jc w:val="left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F25" w:rsidRDefault="00F06F25" w:rsidP="00A058CF">
            <w:pPr>
              <w:pStyle w:val="23"/>
              <w:shd w:val="clear" w:color="auto" w:fill="auto"/>
              <w:spacing w:before="0" w:line="220" w:lineRule="exact"/>
              <w:ind w:firstLine="0"/>
              <w:rPr>
                <w:rStyle w:val="ac"/>
              </w:rPr>
            </w:pPr>
            <w:r>
              <w:rPr>
                <w:rStyle w:val="ac"/>
              </w:rPr>
              <w:t xml:space="preserve">            201</w:t>
            </w:r>
            <w:r w:rsidR="00290A3F">
              <w:rPr>
                <w:rStyle w:val="ac"/>
              </w:rPr>
              <w:t>9</w:t>
            </w:r>
          </w:p>
          <w:p w:rsidR="00F06F25" w:rsidRDefault="00F06F25" w:rsidP="00A058CF">
            <w:pPr>
              <w:rPr>
                <w:sz w:val="10"/>
                <w:szCs w:val="10"/>
              </w:rPr>
            </w:pPr>
            <w:r>
              <w:rPr>
                <w:rStyle w:val="ac"/>
                <w:rFonts w:eastAsiaTheme="minorHAnsi"/>
              </w:rPr>
              <w:t xml:space="preserve">               рік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F25" w:rsidRPr="0003754F" w:rsidRDefault="00F06F25" w:rsidP="00A058CF">
            <w:pPr>
              <w:pStyle w:val="23"/>
              <w:shd w:val="clear" w:color="auto" w:fill="auto"/>
              <w:spacing w:before="0" w:line="220" w:lineRule="exact"/>
              <w:ind w:left="240" w:firstLine="0"/>
              <w:jc w:val="center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6F25" w:rsidRDefault="00F06F25" w:rsidP="00A058CF">
            <w:pPr>
              <w:pStyle w:val="23"/>
              <w:shd w:val="clear" w:color="auto" w:fill="auto"/>
              <w:spacing w:before="0" w:line="220" w:lineRule="exact"/>
              <w:ind w:left="80" w:firstLine="0"/>
              <w:jc w:val="center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</w:p>
          <w:p w:rsidR="00F06F25" w:rsidRDefault="00F06F25" w:rsidP="00A058CF">
            <w:pPr>
              <w:pStyle w:val="23"/>
              <w:shd w:val="clear" w:color="auto" w:fill="auto"/>
              <w:spacing w:before="0" w:line="220" w:lineRule="exact"/>
              <w:ind w:left="80" w:firstLine="0"/>
              <w:jc w:val="center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</w:p>
          <w:p w:rsidR="00F06F25" w:rsidRDefault="00F06F25" w:rsidP="00A058CF">
            <w:pPr>
              <w:pStyle w:val="23"/>
              <w:shd w:val="clear" w:color="auto" w:fill="auto"/>
              <w:spacing w:before="0" w:line="220" w:lineRule="exact"/>
              <w:ind w:left="80" w:firstLine="0"/>
              <w:jc w:val="center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</w:p>
          <w:p w:rsidR="00F06F25" w:rsidRPr="0003754F" w:rsidRDefault="00F06F25" w:rsidP="00A058CF">
            <w:pPr>
              <w:pStyle w:val="23"/>
              <w:shd w:val="clear" w:color="auto" w:fill="auto"/>
              <w:spacing w:before="0" w:line="220" w:lineRule="exact"/>
              <w:ind w:left="80" w:firstLine="0"/>
              <w:jc w:val="center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>2018 рік</w:t>
            </w:r>
          </w:p>
        </w:tc>
        <w:tc>
          <w:tcPr>
            <w:tcW w:w="7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06F25" w:rsidRDefault="00F06F25" w:rsidP="00A058CF">
            <w:pPr>
              <w:rPr>
                <w:sz w:val="10"/>
                <w:szCs w:val="10"/>
              </w:rPr>
            </w:pPr>
          </w:p>
        </w:tc>
      </w:tr>
      <w:tr w:rsidR="00F06F25" w:rsidTr="00A058CF">
        <w:trPr>
          <w:trHeight w:hRule="exact" w:val="1742"/>
        </w:trPr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F06F25" w:rsidRDefault="00F06F25" w:rsidP="00A058CF">
            <w:pPr>
              <w:rPr>
                <w:sz w:val="10"/>
                <w:szCs w:val="10"/>
              </w:rPr>
            </w:pPr>
          </w:p>
        </w:tc>
        <w:tc>
          <w:tcPr>
            <w:tcW w:w="5035" w:type="dxa"/>
            <w:tcBorders>
              <w:left w:val="single" w:sz="4" w:space="0" w:color="auto"/>
            </w:tcBorders>
            <w:shd w:val="clear" w:color="auto" w:fill="FFFFFF"/>
          </w:tcPr>
          <w:p w:rsidR="00F06F25" w:rsidRDefault="00F06F25" w:rsidP="00A058CF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06F25" w:rsidRDefault="00F06F25" w:rsidP="00A058CF">
            <w:pPr>
              <w:pStyle w:val="23"/>
              <w:shd w:val="clear" w:color="auto" w:fill="auto"/>
              <w:spacing w:before="0" w:line="220" w:lineRule="exact"/>
              <w:ind w:firstLine="0"/>
              <w:jc w:val="center"/>
            </w:pPr>
          </w:p>
        </w:tc>
        <w:tc>
          <w:tcPr>
            <w:tcW w:w="20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6F25" w:rsidRDefault="00F06F25" w:rsidP="00A058CF">
            <w:pPr>
              <w:pStyle w:val="23"/>
              <w:shd w:val="clear" w:color="auto" w:fill="auto"/>
              <w:spacing w:before="0" w:line="220" w:lineRule="exact"/>
              <w:ind w:firstLine="0"/>
              <w:rPr>
                <w:rStyle w:val="ac"/>
              </w:rPr>
            </w:pPr>
            <w:r>
              <w:rPr>
                <w:rStyle w:val="ac"/>
              </w:rPr>
              <w:t xml:space="preserve">      </w:t>
            </w:r>
          </w:p>
          <w:p w:rsidR="00F06F25" w:rsidRDefault="00F06F25" w:rsidP="00A058CF">
            <w:pPr>
              <w:pStyle w:val="23"/>
              <w:shd w:val="clear" w:color="auto" w:fill="auto"/>
              <w:spacing w:before="0" w:line="220" w:lineRule="exact"/>
              <w:ind w:firstLine="0"/>
              <w:rPr>
                <w:rStyle w:val="ac"/>
              </w:rPr>
            </w:pPr>
            <w:r>
              <w:rPr>
                <w:rStyle w:val="ac"/>
              </w:rPr>
              <w:t xml:space="preserve">          20</w:t>
            </w:r>
            <w:r w:rsidR="00290A3F">
              <w:rPr>
                <w:rStyle w:val="ac"/>
              </w:rPr>
              <w:t>20</w:t>
            </w:r>
          </w:p>
          <w:p w:rsidR="00F06F25" w:rsidRDefault="00F06F25" w:rsidP="00A058CF">
            <w:pPr>
              <w:pStyle w:val="23"/>
              <w:shd w:val="clear" w:color="auto" w:fill="auto"/>
              <w:spacing w:before="0" w:line="220" w:lineRule="exact"/>
              <w:ind w:firstLine="0"/>
            </w:pPr>
            <w:r>
              <w:rPr>
                <w:rStyle w:val="ac"/>
                <w:rFonts w:eastAsiaTheme="minorHAnsi"/>
              </w:rPr>
              <w:t xml:space="preserve">           </w:t>
            </w:r>
            <w:r>
              <w:rPr>
                <w:rStyle w:val="ac"/>
              </w:rPr>
              <w:t>рік</w:t>
            </w:r>
          </w:p>
        </w:tc>
      </w:tr>
      <w:tr w:rsidR="00290A3F" w:rsidTr="00A058CF">
        <w:trPr>
          <w:trHeight w:hRule="exact" w:val="77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0A3F" w:rsidRDefault="00290A3F" w:rsidP="00A058CF">
            <w:pPr>
              <w:pStyle w:val="23"/>
              <w:shd w:val="clear" w:color="auto" w:fill="auto"/>
              <w:spacing w:before="0" w:line="220" w:lineRule="exact"/>
              <w:ind w:left="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0A3F" w:rsidRDefault="00290A3F" w:rsidP="00AF35D3">
            <w:pPr>
              <w:pStyle w:val="23"/>
              <w:shd w:val="clear" w:color="auto" w:fill="auto"/>
              <w:spacing w:before="0" w:line="326" w:lineRule="exact"/>
              <w:ind w:left="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 xml:space="preserve">Заяви про видачу/скасування судового наказу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A3F" w:rsidRDefault="00290A3F" w:rsidP="0060008C">
            <w:pPr>
              <w:pStyle w:val="23"/>
              <w:shd w:val="clear" w:color="auto" w:fill="auto"/>
              <w:spacing w:before="0" w:line="220" w:lineRule="exact"/>
              <w:ind w:left="40" w:firstLine="0"/>
              <w:jc w:val="center"/>
            </w:pPr>
            <w:r>
              <w:t>67</w:t>
            </w: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A3F" w:rsidRDefault="00290A3F" w:rsidP="00C81614">
            <w:pPr>
              <w:pStyle w:val="23"/>
              <w:shd w:val="clear" w:color="auto" w:fill="auto"/>
              <w:spacing w:before="0" w:line="220" w:lineRule="exact"/>
              <w:ind w:left="40" w:firstLine="0"/>
              <w:jc w:val="center"/>
            </w:pPr>
            <w:r>
              <w:t>12</w:t>
            </w:r>
            <w:r w:rsidR="00C81614">
              <w:t>8</w:t>
            </w:r>
          </w:p>
        </w:tc>
      </w:tr>
      <w:tr w:rsidR="00290A3F" w:rsidTr="00A058CF">
        <w:trPr>
          <w:trHeight w:hRule="exact" w:val="77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0A3F" w:rsidRDefault="00290A3F" w:rsidP="00A058CF">
            <w:pPr>
              <w:pStyle w:val="23"/>
              <w:shd w:val="clear" w:color="auto" w:fill="auto"/>
              <w:spacing w:before="0" w:line="220" w:lineRule="exact"/>
              <w:ind w:left="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2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0A3F" w:rsidRDefault="00290A3F" w:rsidP="00AF35D3">
            <w:pPr>
              <w:pStyle w:val="23"/>
              <w:shd w:val="clear" w:color="auto" w:fill="auto"/>
              <w:spacing w:before="0" w:line="326" w:lineRule="exact"/>
              <w:ind w:left="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Заяви про забезпечення позову до подання позовної заяви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A3F" w:rsidRDefault="00290A3F" w:rsidP="0060008C">
            <w:pPr>
              <w:pStyle w:val="23"/>
              <w:shd w:val="clear" w:color="auto" w:fill="auto"/>
              <w:spacing w:before="0" w:line="220" w:lineRule="exact"/>
              <w:ind w:left="40" w:firstLine="0"/>
              <w:jc w:val="center"/>
            </w:pPr>
            <w:r>
              <w:t>5</w:t>
            </w: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A3F" w:rsidRDefault="00290A3F" w:rsidP="00A058CF">
            <w:pPr>
              <w:pStyle w:val="23"/>
              <w:shd w:val="clear" w:color="auto" w:fill="auto"/>
              <w:spacing w:before="0" w:line="220" w:lineRule="exact"/>
              <w:ind w:left="40" w:firstLine="0"/>
              <w:jc w:val="center"/>
            </w:pPr>
            <w:r>
              <w:t>4</w:t>
            </w:r>
          </w:p>
        </w:tc>
      </w:tr>
      <w:tr w:rsidR="00290A3F" w:rsidTr="00A058CF">
        <w:trPr>
          <w:trHeight w:hRule="exact" w:val="77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0A3F" w:rsidRDefault="00290A3F" w:rsidP="00A058CF">
            <w:pPr>
              <w:pStyle w:val="23"/>
              <w:shd w:val="clear" w:color="auto" w:fill="auto"/>
              <w:spacing w:before="0" w:line="220" w:lineRule="exact"/>
              <w:ind w:left="20" w:firstLine="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0A3F" w:rsidRDefault="00290A3F" w:rsidP="00A058CF">
            <w:pPr>
              <w:pStyle w:val="23"/>
              <w:shd w:val="clear" w:color="auto" w:fill="auto"/>
              <w:spacing w:before="0" w:line="326" w:lineRule="exact"/>
              <w:ind w:left="20" w:firstLine="0"/>
              <w:jc w:val="left"/>
            </w:pPr>
            <w:r>
              <w:rPr>
                <w:rStyle w:val="11"/>
              </w:rPr>
              <w:t>Позовні заяви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A3F" w:rsidRDefault="00290A3F" w:rsidP="0060008C">
            <w:pPr>
              <w:pStyle w:val="23"/>
              <w:shd w:val="clear" w:color="auto" w:fill="auto"/>
              <w:spacing w:before="0" w:line="220" w:lineRule="exact"/>
              <w:ind w:left="260" w:firstLine="0"/>
              <w:jc w:val="center"/>
            </w:pPr>
            <w:r>
              <w:t>545</w:t>
            </w: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A3F" w:rsidRDefault="00290A3F" w:rsidP="00C81614">
            <w:pPr>
              <w:pStyle w:val="23"/>
              <w:shd w:val="clear" w:color="auto" w:fill="auto"/>
              <w:spacing w:before="0" w:line="220" w:lineRule="exact"/>
              <w:ind w:left="260" w:firstLine="0"/>
              <w:jc w:val="center"/>
            </w:pPr>
            <w:r>
              <w:t>54</w:t>
            </w:r>
            <w:r w:rsidR="00C81614">
              <w:t>4</w:t>
            </w:r>
          </w:p>
        </w:tc>
      </w:tr>
      <w:tr w:rsidR="00290A3F" w:rsidTr="00A058CF">
        <w:trPr>
          <w:trHeight w:hRule="exact" w:val="77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0A3F" w:rsidRDefault="00290A3F" w:rsidP="00A058CF">
            <w:pPr>
              <w:pStyle w:val="23"/>
              <w:shd w:val="clear" w:color="auto" w:fill="auto"/>
              <w:spacing w:before="0" w:line="220" w:lineRule="exact"/>
              <w:ind w:left="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4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0A3F" w:rsidRDefault="00290A3F" w:rsidP="00AF35D3">
            <w:pPr>
              <w:pStyle w:val="23"/>
              <w:shd w:val="clear" w:color="auto" w:fill="auto"/>
              <w:spacing w:before="0" w:line="326" w:lineRule="exact"/>
              <w:ind w:left="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 xml:space="preserve">Заяви окремого провадження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A3F" w:rsidRDefault="00290A3F" w:rsidP="0060008C">
            <w:pPr>
              <w:pStyle w:val="23"/>
              <w:shd w:val="clear" w:color="auto" w:fill="auto"/>
              <w:spacing w:before="0" w:line="220" w:lineRule="exact"/>
              <w:ind w:left="260"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>76</w:t>
            </w: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A3F" w:rsidRDefault="00290A3F" w:rsidP="00C81614">
            <w:pPr>
              <w:pStyle w:val="23"/>
              <w:shd w:val="clear" w:color="auto" w:fill="auto"/>
              <w:spacing w:before="0" w:line="220" w:lineRule="exact"/>
              <w:ind w:left="260"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>5</w:t>
            </w:r>
            <w:r w:rsidR="00C81614">
              <w:rPr>
                <w:rStyle w:val="11"/>
              </w:rPr>
              <w:t>1</w:t>
            </w:r>
          </w:p>
        </w:tc>
      </w:tr>
      <w:tr w:rsidR="00290A3F" w:rsidTr="00A058CF">
        <w:trPr>
          <w:trHeight w:hRule="exact" w:val="77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0A3F" w:rsidRDefault="00290A3F" w:rsidP="00A058CF">
            <w:pPr>
              <w:pStyle w:val="23"/>
              <w:shd w:val="clear" w:color="auto" w:fill="auto"/>
              <w:spacing w:before="0" w:line="220" w:lineRule="exact"/>
              <w:ind w:left="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5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0A3F" w:rsidRDefault="00290A3F" w:rsidP="00A058CF">
            <w:pPr>
              <w:pStyle w:val="23"/>
              <w:shd w:val="clear" w:color="auto" w:fill="auto"/>
              <w:spacing w:before="0" w:line="326" w:lineRule="exact"/>
              <w:ind w:left="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Заяви про перегляд заочного рішення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A3F" w:rsidRDefault="00290A3F" w:rsidP="0060008C">
            <w:pPr>
              <w:pStyle w:val="23"/>
              <w:shd w:val="clear" w:color="auto" w:fill="auto"/>
              <w:spacing w:before="0" w:line="220" w:lineRule="exact"/>
              <w:ind w:left="260"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>12</w:t>
            </w: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A3F" w:rsidRDefault="00290A3F" w:rsidP="00A058CF">
            <w:pPr>
              <w:pStyle w:val="23"/>
              <w:shd w:val="clear" w:color="auto" w:fill="auto"/>
              <w:spacing w:before="0" w:line="220" w:lineRule="exact"/>
              <w:ind w:left="260"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>6</w:t>
            </w:r>
          </w:p>
        </w:tc>
      </w:tr>
      <w:tr w:rsidR="00290A3F" w:rsidTr="00A058CF">
        <w:trPr>
          <w:trHeight w:hRule="exact" w:val="77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0A3F" w:rsidRDefault="00290A3F" w:rsidP="00A058CF">
            <w:pPr>
              <w:pStyle w:val="23"/>
              <w:shd w:val="clear" w:color="auto" w:fill="auto"/>
              <w:spacing w:before="0" w:line="220" w:lineRule="exact"/>
              <w:ind w:left="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6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0A3F" w:rsidRDefault="00290A3F" w:rsidP="00A058CF">
            <w:pPr>
              <w:pStyle w:val="23"/>
              <w:shd w:val="clear" w:color="auto" w:fill="auto"/>
              <w:spacing w:before="0" w:line="326" w:lineRule="exact"/>
              <w:ind w:left="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 xml:space="preserve">Заяви про перегляд рішень у зв’язку з </w:t>
            </w:r>
            <w:proofErr w:type="spellStart"/>
            <w:r>
              <w:rPr>
                <w:rStyle w:val="11"/>
              </w:rPr>
              <w:t>нововиявленими</w:t>
            </w:r>
            <w:proofErr w:type="spellEnd"/>
            <w:r>
              <w:rPr>
                <w:rStyle w:val="11"/>
              </w:rPr>
              <w:t xml:space="preserve"> обставинами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A3F" w:rsidRDefault="00290A3F" w:rsidP="0060008C">
            <w:pPr>
              <w:pStyle w:val="23"/>
              <w:shd w:val="clear" w:color="auto" w:fill="auto"/>
              <w:spacing w:before="0" w:line="220" w:lineRule="exact"/>
              <w:ind w:left="260"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>1</w:t>
            </w: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A3F" w:rsidRDefault="00290A3F" w:rsidP="00A058CF">
            <w:pPr>
              <w:pStyle w:val="23"/>
              <w:shd w:val="clear" w:color="auto" w:fill="auto"/>
              <w:spacing w:before="0" w:line="220" w:lineRule="exact"/>
              <w:ind w:left="260"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>2</w:t>
            </w:r>
          </w:p>
        </w:tc>
      </w:tr>
      <w:tr w:rsidR="00290A3F" w:rsidTr="00A058CF">
        <w:trPr>
          <w:trHeight w:hRule="exact" w:val="77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0A3F" w:rsidRDefault="00290A3F" w:rsidP="00A058CF">
            <w:pPr>
              <w:pStyle w:val="23"/>
              <w:shd w:val="clear" w:color="auto" w:fill="auto"/>
              <w:spacing w:before="0" w:line="220" w:lineRule="exact"/>
              <w:ind w:left="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7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0A3F" w:rsidRDefault="00290A3F" w:rsidP="00AF35D3">
            <w:pPr>
              <w:pStyle w:val="23"/>
              <w:shd w:val="clear" w:color="auto" w:fill="auto"/>
              <w:spacing w:before="0" w:line="326" w:lineRule="exact"/>
              <w:ind w:left="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 xml:space="preserve">Заяви про відновлення втраченого судового провадження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A3F" w:rsidRDefault="00290A3F" w:rsidP="0060008C">
            <w:pPr>
              <w:pStyle w:val="23"/>
              <w:shd w:val="clear" w:color="auto" w:fill="auto"/>
              <w:spacing w:before="0" w:line="220" w:lineRule="exact"/>
              <w:ind w:left="260"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>0</w:t>
            </w: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A3F" w:rsidRDefault="00290A3F" w:rsidP="00A058CF">
            <w:pPr>
              <w:pStyle w:val="23"/>
              <w:shd w:val="clear" w:color="auto" w:fill="auto"/>
              <w:spacing w:before="0" w:line="220" w:lineRule="exact"/>
              <w:ind w:left="260"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>0</w:t>
            </w:r>
          </w:p>
        </w:tc>
      </w:tr>
      <w:tr w:rsidR="00290A3F" w:rsidTr="00A058CF">
        <w:trPr>
          <w:trHeight w:hRule="exact" w:val="77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0A3F" w:rsidRDefault="00290A3F" w:rsidP="00A058CF">
            <w:pPr>
              <w:pStyle w:val="23"/>
              <w:shd w:val="clear" w:color="auto" w:fill="auto"/>
              <w:spacing w:before="0" w:line="220" w:lineRule="exact"/>
              <w:ind w:left="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8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0A3F" w:rsidRDefault="00290A3F" w:rsidP="00AF35D3">
            <w:pPr>
              <w:pStyle w:val="23"/>
              <w:shd w:val="clear" w:color="auto" w:fill="auto"/>
              <w:spacing w:before="0" w:line="326" w:lineRule="exact"/>
              <w:ind w:left="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Скарги на дії або бездіяльність виконавчої служби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A3F" w:rsidRDefault="00290A3F" w:rsidP="0060008C">
            <w:pPr>
              <w:pStyle w:val="23"/>
              <w:shd w:val="clear" w:color="auto" w:fill="auto"/>
              <w:spacing w:before="0" w:line="220" w:lineRule="exact"/>
              <w:ind w:left="260"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>4</w:t>
            </w: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A3F" w:rsidRDefault="00290A3F" w:rsidP="00A058CF">
            <w:pPr>
              <w:pStyle w:val="23"/>
              <w:shd w:val="clear" w:color="auto" w:fill="auto"/>
              <w:spacing w:before="0" w:line="220" w:lineRule="exact"/>
              <w:ind w:left="260"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>6</w:t>
            </w:r>
          </w:p>
        </w:tc>
      </w:tr>
      <w:tr w:rsidR="00290A3F" w:rsidTr="00A058CF">
        <w:trPr>
          <w:trHeight w:hRule="exact" w:val="77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0A3F" w:rsidRDefault="00290A3F" w:rsidP="00A058CF">
            <w:pPr>
              <w:pStyle w:val="23"/>
              <w:shd w:val="clear" w:color="auto" w:fill="auto"/>
              <w:spacing w:before="0" w:line="220" w:lineRule="exact"/>
              <w:ind w:left="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9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0A3F" w:rsidRDefault="00290A3F" w:rsidP="00AF35D3">
            <w:pPr>
              <w:pStyle w:val="23"/>
              <w:shd w:val="clear" w:color="auto" w:fill="auto"/>
              <w:spacing w:before="0" w:line="326" w:lineRule="exact"/>
              <w:ind w:left="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Клопотання, заяви, подання в порядку виконання судових рішень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A3F" w:rsidRDefault="00290A3F" w:rsidP="0060008C">
            <w:pPr>
              <w:pStyle w:val="23"/>
              <w:shd w:val="clear" w:color="auto" w:fill="auto"/>
              <w:spacing w:before="0" w:line="220" w:lineRule="exact"/>
              <w:ind w:left="260"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>36</w:t>
            </w: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A3F" w:rsidRDefault="00290A3F" w:rsidP="00A058CF">
            <w:pPr>
              <w:pStyle w:val="23"/>
              <w:shd w:val="clear" w:color="auto" w:fill="auto"/>
              <w:spacing w:before="0" w:line="220" w:lineRule="exact"/>
              <w:ind w:left="260"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>50</w:t>
            </w:r>
          </w:p>
        </w:tc>
      </w:tr>
      <w:tr w:rsidR="00290A3F" w:rsidTr="00A058CF">
        <w:trPr>
          <w:trHeight w:hRule="exact" w:val="77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0A3F" w:rsidRDefault="00290A3F" w:rsidP="00A058CF">
            <w:pPr>
              <w:pStyle w:val="23"/>
              <w:shd w:val="clear" w:color="auto" w:fill="auto"/>
              <w:spacing w:before="0" w:line="220" w:lineRule="exact"/>
              <w:ind w:left="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10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0A3F" w:rsidRDefault="00290A3F" w:rsidP="00AF35D3">
            <w:pPr>
              <w:pStyle w:val="23"/>
              <w:shd w:val="clear" w:color="auto" w:fill="auto"/>
              <w:spacing w:before="0" w:line="326" w:lineRule="exact"/>
              <w:ind w:left="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Доручення судів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A3F" w:rsidRDefault="00290A3F" w:rsidP="0060008C">
            <w:pPr>
              <w:pStyle w:val="23"/>
              <w:shd w:val="clear" w:color="auto" w:fill="auto"/>
              <w:spacing w:before="0" w:line="220" w:lineRule="exact"/>
              <w:ind w:left="260"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>1</w:t>
            </w: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A3F" w:rsidRDefault="00290A3F" w:rsidP="00A058CF">
            <w:pPr>
              <w:pStyle w:val="23"/>
              <w:shd w:val="clear" w:color="auto" w:fill="auto"/>
              <w:spacing w:before="0" w:line="220" w:lineRule="exact"/>
              <w:ind w:left="260"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>1</w:t>
            </w:r>
          </w:p>
        </w:tc>
      </w:tr>
    </w:tbl>
    <w:p w:rsidR="0003754F" w:rsidRDefault="0003754F" w:rsidP="00F06F2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03754F" w:rsidRDefault="0003754F" w:rsidP="003E16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FA4BCB" w:rsidRDefault="00FA4BCB" w:rsidP="00FA4BCB">
      <w:pPr>
        <w:pStyle w:val="23"/>
        <w:shd w:val="clear" w:color="auto" w:fill="auto"/>
        <w:spacing w:before="0"/>
        <w:ind w:left="20" w:right="20" w:firstLine="58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</w:t>
      </w:r>
      <w:r w:rsidRPr="0064603B">
        <w:rPr>
          <w:b/>
          <w:sz w:val="24"/>
          <w:szCs w:val="24"/>
          <w:u w:val="single"/>
        </w:rPr>
        <w:t xml:space="preserve">Стан розгляду справ та матеріалів </w:t>
      </w:r>
      <w:r>
        <w:rPr>
          <w:b/>
          <w:sz w:val="24"/>
          <w:szCs w:val="24"/>
          <w:u w:val="single"/>
        </w:rPr>
        <w:t>про адміністративні правопорушення</w:t>
      </w:r>
    </w:p>
    <w:p w:rsidR="00FA4BCB" w:rsidRPr="0064603B" w:rsidRDefault="00FA4BCB" w:rsidP="00FA4BCB">
      <w:pPr>
        <w:pStyle w:val="23"/>
        <w:shd w:val="clear" w:color="auto" w:fill="auto"/>
        <w:spacing w:before="0"/>
        <w:ind w:left="20" w:right="20" w:firstLine="580"/>
        <w:rPr>
          <w:b/>
          <w:sz w:val="24"/>
          <w:szCs w:val="24"/>
          <w:u w:val="single"/>
        </w:rPr>
      </w:pPr>
    </w:p>
    <w:p w:rsidR="00FA4BCB" w:rsidRDefault="00FA4BCB" w:rsidP="00FA4BCB">
      <w:pPr>
        <w:pStyle w:val="23"/>
        <w:shd w:val="clear" w:color="auto" w:fill="auto"/>
        <w:spacing w:before="0"/>
        <w:ind w:left="20" w:right="20" w:firstLine="580"/>
        <w:rPr>
          <w:sz w:val="24"/>
          <w:szCs w:val="24"/>
        </w:rPr>
      </w:pPr>
      <w:r w:rsidRPr="0064603B">
        <w:rPr>
          <w:sz w:val="24"/>
          <w:szCs w:val="24"/>
        </w:rPr>
        <w:t xml:space="preserve">Згідно </w:t>
      </w:r>
      <w:r>
        <w:rPr>
          <w:sz w:val="24"/>
          <w:szCs w:val="24"/>
        </w:rPr>
        <w:t xml:space="preserve">зі </w:t>
      </w:r>
      <w:r w:rsidRPr="0064603B">
        <w:rPr>
          <w:sz w:val="24"/>
          <w:szCs w:val="24"/>
        </w:rPr>
        <w:t>статистични</w:t>
      </w:r>
      <w:r>
        <w:rPr>
          <w:sz w:val="24"/>
          <w:szCs w:val="24"/>
        </w:rPr>
        <w:t>ми</w:t>
      </w:r>
      <w:r w:rsidRPr="0064603B">
        <w:rPr>
          <w:sz w:val="24"/>
          <w:szCs w:val="24"/>
        </w:rPr>
        <w:t xml:space="preserve"> дани</w:t>
      </w:r>
      <w:r>
        <w:rPr>
          <w:sz w:val="24"/>
          <w:szCs w:val="24"/>
        </w:rPr>
        <w:t>ми</w:t>
      </w:r>
      <w:r w:rsidRPr="0064603B">
        <w:rPr>
          <w:sz w:val="24"/>
          <w:szCs w:val="24"/>
        </w:rPr>
        <w:t xml:space="preserve"> про розгляд справ </w:t>
      </w:r>
      <w:r>
        <w:rPr>
          <w:sz w:val="24"/>
          <w:szCs w:val="24"/>
        </w:rPr>
        <w:t xml:space="preserve">про адміністративні правопорушення </w:t>
      </w:r>
      <w:r w:rsidRPr="0064603B">
        <w:rPr>
          <w:sz w:val="24"/>
          <w:szCs w:val="24"/>
        </w:rPr>
        <w:t xml:space="preserve"> за 20</w:t>
      </w:r>
      <w:r w:rsidR="00290A3F">
        <w:rPr>
          <w:sz w:val="24"/>
          <w:szCs w:val="24"/>
        </w:rPr>
        <w:t>20</w:t>
      </w:r>
      <w:r w:rsidRPr="0064603B">
        <w:rPr>
          <w:sz w:val="24"/>
          <w:szCs w:val="24"/>
        </w:rPr>
        <w:t xml:space="preserve"> рік </w:t>
      </w:r>
      <w:r w:rsidRPr="003E1609">
        <w:rPr>
          <w:sz w:val="24"/>
          <w:szCs w:val="24"/>
        </w:rPr>
        <w:t>Очаківськ</w:t>
      </w:r>
      <w:r>
        <w:rPr>
          <w:sz w:val="24"/>
          <w:szCs w:val="24"/>
        </w:rPr>
        <w:t>им</w:t>
      </w:r>
      <w:r w:rsidRPr="003E1609">
        <w:rPr>
          <w:sz w:val="24"/>
          <w:szCs w:val="24"/>
        </w:rPr>
        <w:t xml:space="preserve"> </w:t>
      </w:r>
      <w:proofErr w:type="spellStart"/>
      <w:r w:rsidRPr="003E1609">
        <w:rPr>
          <w:sz w:val="24"/>
          <w:szCs w:val="24"/>
        </w:rPr>
        <w:t>міськрайонн</w:t>
      </w:r>
      <w:r>
        <w:rPr>
          <w:sz w:val="24"/>
          <w:szCs w:val="24"/>
        </w:rPr>
        <w:t>им</w:t>
      </w:r>
      <w:proofErr w:type="spellEnd"/>
      <w:r w:rsidRPr="003E1609">
        <w:rPr>
          <w:sz w:val="24"/>
          <w:szCs w:val="24"/>
        </w:rPr>
        <w:t xml:space="preserve"> суд</w:t>
      </w:r>
      <w:r>
        <w:rPr>
          <w:sz w:val="24"/>
          <w:szCs w:val="24"/>
        </w:rPr>
        <w:t>ом</w:t>
      </w:r>
      <w:r w:rsidRPr="003E1609">
        <w:rPr>
          <w:sz w:val="24"/>
          <w:szCs w:val="24"/>
        </w:rPr>
        <w:t xml:space="preserve"> Миколаївської області</w:t>
      </w:r>
      <w:r w:rsidRPr="0064603B">
        <w:rPr>
          <w:sz w:val="24"/>
          <w:szCs w:val="24"/>
        </w:rPr>
        <w:t xml:space="preserve"> протягом звітного періоду розглянуто </w:t>
      </w:r>
      <w:r w:rsidR="00290A3F">
        <w:rPr>
          <w:sz w:val="24"/>
          <w:szCs w:val="24"/>
        </w:rPr>
        <w:t>860</w:t>
      </w:r>
      <w:r w:rsidRPr="0064603B">
        <w:rPr>
          <w:sz w:val="24"/>
          <w:szCs w:val="24"/>
        </w:rPr>
        <w:t xml:space="preserve"> справ та матеріалів, що на </w:t>
      </w:r>
      <w:r w:rsidR="00290A3F">
        <w:rPr>
          <w:sz w:val="24"/>
          <w:szCs w:val="24"/>
        </w:rPr>
        <w:t>51</w:t>
      </w:r>
      <w:r w:rsidRPr="0064603B">
        <w:rPr>
          <w:sz w:val="24"/>
          <w:szCs w:val="24"/>
        </w:rPr>
        <w:t xml:space="preserve"> </w:t>
      </w:r>
      <w:r w:rsidR="0006008F">
        <w:rPr>
          <w:sz w:val="24"/>
          <w:szCs w:val="24"/>
        </w:rPr>
        <w:t>мен</w:t>
      </w:r>
      <w:r>
        <w:rPr>
          <w:sz w:val="24"/>
          <w:szCs w:val="24"/>
        </w:rPr>
        <w:t>ше</w:t>
      </w:r>
      <w:r w:rsidRPr="0064603B">
        <w:rPr>
          <w:sz w:val="24"/>
          <w:szCs w:val="24"/>
        </w:rPr>
        <w:t xml:space="preserve"> ніж у 201</w:t>
      </w:r>
      <w:r w:rsidR="00290A3F">
        <w:rPr>
          <w:sz w:val="24"/>
          <w:szCs w:val="24"/>
        </w:rPr>
        <w:t>9</w:t>
      </w:r>
      <w:r w:rsidRPr="0064603B">
        <w:rPr>
          <w:sz w:val="24"/>
          <w:szCs w:val="24"/>
        </w:rPr>
        <w:t xml:space="preserve"> році.</w:t>
      </w:r>
      <w:r>
        <w:rPr>
          <w:sz w:val="24"/>
          <w:szCs w:val="24"/>
        </w:rPr>
        <w:t xml:space="preserve"> </w:t>
      </w:r>
      <w:r w:rsidRPr="0064603B">
        <w:rPr>
          <w:sz w:val="24"/>
          <w:szCs w:val="24"/>
        </w:rPr>
        <w:t xml:space="preserve">В таблиці  наведені більш детальні дані про розгляд справ та матеріалів </w:t>
      </w:r>
      <w:r>
        <w:rPr>
          <w:sz w:val="24"/>
          <w:szCs w:val="24"/>
        </w:rPr>
        <w:t>про адміністративні правопорушення</w:t>
      </w:r>
      <w:r w:rsidRPr="0064603B">
        <w:rPr>
          <w:sz w:val="24"/>
          <w:szCs w:val="24"/>
        </w:rPr>
        <w:t>.</w:t>
      </w:r>
    </w:p>
    <w:p w:rsidR="00FA4BCB" w:rsidRDefault="00FA4BCB" w:rsidP="00FA4BCB">
      <w:pPr>
        <w:pStyle w:val="23"/>
        <w:shd w:val="clear" w:color="auto" w:fill="auto"/>
        <w:spacing w:before="0"/>
        <w:ind w:left="20" w:right="20" w:firstLine="580"/>
        <w:rPr>
          <w:sz w:val="24"/>
          <w:szCs w:val="24"/>
        </w:rPr>
      </w:pPr>
    </w:p>
    <w:p w:rsidR="0006008F" w:rsidRDefault="0006008F" w:rsidP="00FA4BCB">
      <w:pPr>
        <w:pStyle w:val="23"/>
        <w:shd w:val="clear" w:color="auto" w:fill="auto"/>
        <w:spacing w:before="0"/>
        <w:ind w:left="20" w:right="20" w:firstLine="580"/>
        <w:rPr>
          <w:sz w:val="24"/>
          <w:szCs w:val="24"/>
        </w:rPr>
      </w:pPr>
    </w:p>
    <w:p w:rsidR="0006008F" w:rsidRDefault="0006008F" w:rsidP="00FA4BCB">
      <w:pPr>
        <w:pStyle w:val="23"/>
        <w:shd w:val="clear" w:color="auto" w:fill="auto"/>
        <w:spacing w:before="0"/>
        <w:ind w:left="20" w:right="20" w:firstLine="580"/>
        <w:rPr>
          <w:sz w:val="24"/>
          <w:szCs w:val="24"/>
        </w:rPr>
      </w:pPr>
    </w:p>
    <w:p w:rsidR="0006008F" w:rsidRDefault="0006008F" w:rsidP="00FA4BCB">
      <w:pPr>
        <w:pStyle w:val="23"/>
        <w:shd w:val="clear" w:color="auto" w:fill="auto"/>
        <w:spacing w:before="0"/>
        <w:ind w:left="20" w:right="20" w:firstLine="580"/>
        <w:rPr>
          <w:sz w:val="24"/>
          <w:szCs w:val="24"/>
        </w:rPr>
      </w:pPr>
    </w:p>
    <w:p w:rsidR="0006008F" w:rsidRDefault="0006008F" w:rsidP="00FA4BCB">
      <w:pPr>
        <w:pStyle w:val="23"/>
        <w:shd w:val="clear" w:color="auto" w:fill="auto"/>
        <w:spacing w:before="0"/>
        <w:ind w:left="20" w:right="20" w:firstLine="580"/>
        <w:rPr>
          <w:sz w:val="24"/>
          <w:szCs w:val="24"/>
        </w:rPr>
      </w:pPr>
    </w:p>
    <w:p w:rsidR="00FA4BCB" w:rsidRDefault="00FA4BCB" w:rsidP="00FA4BCB">
      <w:pPr>
        <w:pStyle w:val="23"/>
        <w:shd w:val="clear" w:color="auto" w:fill="auto"/>
        <w:spacing w:before="0"/>
        <w:ind w:left="20" w:right="20" w:firstLine="580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36"/>
        <w:gridCol w:w="5035"/>
        <w:gridCol w:w="2093"/>
        <w:gridCol w:w="826"/>
        <w:gridCol w:w="479"/>
        <w:gridCol w:w="758"/>
      </w:tblGrid>
      <w:tr w:rsidR="00FA4BCB" w:rsidTr="00A058CF">
        <w:trPr>
          <w:trHeight w:hRule="exact" w:val="707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BCB" w:rsidRPr="0003754F" w:rsidRDefault="00FA4BCB" w:rsidP="00A058CF">
            <w:pPr>
              <w:pStyle w:val="23"/>
              <w:shd w:val="clear" w:color="auto" w:fill="auto"/>
              <w:spacing w:before="0" w:line="220" w:lineRule="exact"/>
              <w:ind w:left="20" w:firstLine="0"/>
              <w:jc w:val="left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>
              <w:rPr>
                <w:rStyle w:val="ac"/>
              </w:rPr>
              <w:lastRenderedPageBreak/>
              <w:t>№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BCB" w:rsidRDefault="00FA4BCB" w:rsidP="00A058CF">
            <w:pPr>
              <w:pStyle w:val="23"/>
              <w:shd w:val="clear" w:color="auto" w:fill="auto"/>
              <w:spacing w:before="0" w:line="326" w:lineRule="exact"/>
              <w:ind w:left="20" w:firstLine="0"/>
              <w:jc w:val="left"/>
              <w:rPr>
                <w:rStyle w:val="ac"/>
              </w:rPr>
            </w:pPr>
            <w:r>
              <w:rPr>
                <w:rStyle w:val="ac"/>
              </w:rPr>
              <w:t>Справи та матеріали про адміністративні правопорушення, з них:</w:t>
            </w:r>
          </w:p>
          <w:p w:rsidR="00FA4BCB" w:rsidRDefault="00FA4BCB" w:rsidP="00A058CF">
            <w:pPr>
              <w:pStyle w:val="23"/>
              <w:shd w:val="clear" w:color="auto" w:fill="auto"/>
              <w:spacing w:before="0" w:line="326" w:lineRule="exact"/>
              <w:ind w:left="20" w:firstLine="0"/>
              <w:jc w:val="left"/>
              <w:rPr>
                <w:rStyle w:val="ac"/>
              </w:rPr>
            </w:pPr>
          </w:p>
          <w:p w:rsidR="00FA4BCB" w:rsidRDefault="00FA4BCB" w:rsidP="00A058CF">
            <w:pPr>
              <w:pStyle w:val="23"/>
              <w:shd w:val="clear" w:color="auto" w:fill="auto"/>
              <w:spacing w:before="0" w:line="326" w:lineRule="exact"/>
              <w:ind w:left="20" w:firstLine="0"/>
              <w:jc w:val="left"/>
              <w:rPr>
                <w:rStyle w:val="ac"/>
              </w:rPr>
            </w:pPr>
          </w:p>
          <w:p w:rsidR="00FA4BCB" w:rsidRDefault="00FA4BCB" w:rsidP="00A058CF">
            <w:pPr>
              <w:pStyle w:val="23"/>
              <w:shd w:val="clear" w:color="auto" w:fill="auto"/>
              <w:spacing w:before="0" w:line="326" w:lineRule="exact"/>
              <w:ind w:left="20" w:firstLine="0"/>
              <w:jc w:val="left"/>
              <w:rPr>
                <w:rStyle w:val="ac"/>
              </w:rPr>
            </w:pPr>
          </w:p>
          <w:p w:rsidR="00FA4BCB" w:rsidRDefault="00FA4BCB" w:rsidP="00A058CF">
            <w:pPr>
              <w:pStyle w:val="23"/>
              <w:shd w:val="clear" w:color="auto" w:fill="auto"/>
              <w:spacing w:before="0" w:line="326" w:lineRule="exact"/>
              <w:ind w:left="20" w:firstLine="0"/>
              <w:jc w:val="left"/>
              <w:rPr>
                <w:rStyle w:val="ac"/>
              </w:rPr>
            </w:pPr>
          </w:p>
          <w:p w:rsidR="00FA4BCB" w:rsidRPr="0003754F" w:rsidRDefault="00FA4BCB" w:rsidP="00A058CF">
            <w:pPr>
              <w:pStyle w:val="23"/>
              <w:shd w:val="clear" w:color="auto" w:fill="auto"/>
              <w:spacing w:before="0" w:line="326" w:lineRule="exact"/>
              <w:ind w:left="20" w:firstLine="0"/>
              <w:jc w:val="left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BCB" w:rsidRDefault="00FA4BCB" w:rsidP="00A058CF">
            <w:pPr>
              <w:pStyle w:val="23"/>
              <w:shd w:val="clear" w:color="auto" w:fill="auto"/>
              <w:spacing w:before="0" w:line="220" w:lineRule="exact"/>
              <w:ind w:firstLine="0"/>
              <w:rPr>
                <w:rStyle w:val="ac"/>
              </w:rPr>
            </w:pPr>
            <w:r>
              <w:rPr>
                <w:rStyle w:val="ac"/>
              </w:rPr>
              <w:t xml:space="preserve">            201</w:t>
            </w:r>
            <w:r w:rsidR="00C979FA">
              <w:rPr>
                <w:rStyle w:val="ac"/>
              </w:rPr>
              <w:t>9</w:t>
            </w:r>
          </w:p>
          <w:p w:rsidR="00FA4BCB" w:rsidRDefault="00FA4BCB" w:rsidP="00A058CF">
            <w:pPr>
              <w:rPr>
                <w:sz w:val="10"/>
                <w:szCs w:val="10"/>
              </w:rPr>
            </w:pPr>
            <w:r>
              <w:rPr>
                <w:rStyle w:val="ac"/>
                <w:rFonts w:eastAsiaTheme="minorHAnsi"/>
              </w:rPr>
              <w:t xml:space="preserve">               рік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BCB" w:rsidRPr="0003754F" w:rsidRDefault="00FA4BCB" w:rsidP="00A058CF">
            <w:pPr>
              <w:pStyle w:val="23"/>
              <w:shd w:val="clear" w:color="auto" w:fill="auto"/>
              <w:spacing w:before="0" w:line="220" w:lineRule="exact"/>
              <w:ind w:left="240" w:firstLine="0"/>
              <w:jc w:val="center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4BCB" w:rsidRDefault="00FA4BCB" w:rsidP="00A058CF">
            <w:pPr>
              <w:pStyle w:val="23"/>
              <w:shd w:val="clear" w:color="auto" w:fill="auto"/>
              <w:spacing w:before="0" w:line="220" w:lineRule="exact"/>
              <w:ind w:left="80" w:firstLine="0"/>
              <w:jc w:val="center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</w:p>
          <w:p w:rsidR="00FA4BCB" w:rsidRDefault="00FA4BCB" w:rsidP="00A058CF">
            <w:pPr>
              <w:pStyle w:val="23"/>
              <w:shd w:val="clear" w:color="auto" w:fill="auto"/>
              <w:spacing w:before="0" w:line="220" w:lineRule="exact"/>
              <w:ind w:left="80" w:firstLine="0"/>
              <w:jc w:val="center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</w:p>
          <w:p w:rsidR="00FA4BCB" w:rsidRDefault="00FA4BCB" w:rsidP="00A058CF">
            <w:pPr>
              <w:pStyle w:val="23"/>
              <w:shd w:val="clear" w:color="auto" w:fill="auto"/>
              <w:spacing w:before="0" w:line="220" w:lineRule="exact"/>
              <w:ind w:left="80" w:firstLine="0"/>
              <w:jc w:val="center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</w:p>
          <w:p w:rsidR="00FA4BCB" w:rsidRPr="0003754F" w:rsidRDefault="00FA4BCB" w:rsidP="00A058CF">
            <w:pPr>
              <w:pStyle w:val="23"/>
              <w:shd w:val="clear" w:color="auto" w:fill="auto"/>
              <w:spacing w:before="0" w:line="220" w:lineRule="exact"/>
              <w:ind w:left="80" w:firstLine="0"/>
              <w:jc w:val="center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>2018 рік</w:t>
            </w:r>
          </w:p>
        </w:tc>
        <w:tc>
          <w:tcPr>
            <w:tcW w:w="7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A4BCB" w:rsidRDefault="00FA4BCB" w:rsidP="00A058CF">
            <w:pPr>
              <w:rPr>
                <w:sz w:val="10"/>
                <w:szCs w:val="10"/>
              </w:rPr>
            </w:pPr>
          </w:p>
        </w:tc>
      </w:tr>
      <w:tr w:rsidR="00FA4BCB" w:rsidTr="00A058CF">
        <w:trPr>
          <w:trHeight w:hRule="exact" w:val="1742"/>
        </w:trPr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FA4BCB" w:rsidRDefault="00FA4BCB" w:rsidP="00A058CF">
            <w:pPr>
              <w:rPr>
                <w:sz w:val="10"/>
                <w:szCs w:val="10"/>
              </w:rPr>
            </w:pPr>
          </w:p>
        </w:tc>
        <w:tc>
          <w:tcPr>
            <w:tcW w:w="5035" w:type="dxa"/>
            <w:tcBorders>
              <w:left w:val="single" w:sz="4" w:space="0" w:color="auto"/>
            </w:tcBorders>
            <w:shd w:val="clear" w:color="auto" w:fill="FFFFFF"/>
          </w:tcPr>
          <w:p w:rsidR="00FA4BCB" w:rsidRDefault="00FA4BCB" w:rsidP="00A058CF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A4BCB" w:rsidRDefault="00FA4BCB" w:rsidP="00A058CF">
            <w:pPr>
              <w:pStyle w:val="23"/>
              <w:shd w:val="clear" w:color="auto" w:fill="auto"/>
              <w:spacing w:before="0" w:line="220" w:lineRule="exact"/>
              <w:ind w:firstLine="0"/>
              <w:jc w:val="center"/>
            </w:pPr>
          </w:p>
        </w:tc>
        <w:tc>
          <w:tcPr>
            <w:tcW w:w="20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BCB" w:rsidRDefault="00FA4BCB" w:rsidP="00A058CF">
            <w:pPr>
              <w:pStyle w:val="23"/>
              <w:shd w:val="clear" w:color="auto" w:fill="auto"/>
              <w:spacing w:before="0" w:line="220" w:lineRule="exact"/>
              <w:ind w:firstLine="0"/>
              <w:rPr>
                <w:rStyle w:val="ac"/>
              </w:rPr>
            </w:pPr>
            <w:r>
              <w:rPr>
                <w:rStyle w:val="ac"/>
              </w:rPr>
              <w:t xml:space="preserve">      </w:t>
            </w:r>
          </w:p>
          <w:p w:rsidR="00FA4BCB" w:rsidRDefault="00FA4BCB" w:rsidP="00A058CF">
            <w:pPr>
              <w:pStyle w:val="23"/>
              <w:shd w:val="clear" w:color="auto" w:fill="auto"/>
              <w:spacing w:before="0" w:line="220" w:lineRule="exact"/>
              <w:ind w:firstLine="0"/>
              <w:rPr>
                <w:rStyle w:val="ac"/>
              </w:rPr>
            </w:pPr>
            <w:r>
              <w:rPr>
                <w:rStyle w:val="ac"/>
              </w:rPr>
              <w:t xml:space="preserve">          20</w:t>
            </w:r>
            <w:r w:rsidR="00C979FA">
              <w:rPr>
                <w:rStyle w:val="ac"/>
              </w:rPr>
              <w:t>20</w:t>
            </w:r>
          </w:p>
          <w:p w:rsidR="00FA4BCB" w:rsidRDefault="00FA4BCB" w:rsidP="00A058CF">
            <w:pPr>
              <w:pStyle w:val="23"/>
              <w:shd w:val="clear" w:color="auto" w:fill="auto"/>
              <w:spacing w:before="0" w:line="220" w:lineRule="exact"/>
              <w:ind w:firstLine="0"/>
            </w:pPr>
            <w:r>
              <w:rPr>
                <w:rStyle w:val="ac"/>
                <w:rFonts w:eastAsiaTheme="minorHAnsi"/>
              </w:rPr>
              <w:t xml:space="preserve">           </w:t>
            </w:r>
            <w:r>
              <w:rPr>
                <w:rStyle w:val="ac"/>
              </w:rPr>
              <w:t>рік</w:t>
            </w:r>
          </w:p>
        </w:tc>
      </w:tr>
      <w:tr w:rsidR="00FA4BCB" w:rsidTr="00A058CF">
        <w:trPr>
          <w:trHeight w:hRule="exact" w:val="77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BCB" w:rsidRDefault="00FA4BCB" w:rsidP="00A058CF">
            <w:pPr>
              <w:pStyle w:val="23"/>
              <w:shd w:val="clear" w:color="auto" w:fill="auto"/>
              <w:spacing w:before="0" w:line="220" w:lineRule="exact"/>
              <w:ind w:left="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BCB" w:rsidRDefault="00FA4BCB" w:rsidP="00A058CF">
            <w:pPr>
              <w:pStyle w:val="23"/>
              <w:shd w:val="clear" w:color="auto" w:fill="auto"/>
              <w:spacing w:before="0" w:line="326" w:lineRule="exact"/>
              <w:ind w:left="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 xml:space="preserve">Справи про адміністративні правопорушення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BCB" w:rsidRDefault="0006008F" w:rsidP="00C979FA">
            <w:pPr>
              <w:pStyle w:val="23"/>
              <w:shd w:val="clear" w:color="auto" w:fill="auto"/>
              <w:spacing w:before="0" w:line="220" w:lineRule="exact"/>
              <w:ind w:left="40" w:firstLine="0"/>
              <w:jc w:val="center"/>
            </w:pPr>
            <w:r>
              <w:t>9</w:t>
            </w:r>
            <w:r w:rsidR="00C979FA">
              <w:t>05</w:t>
            </w: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BCB" w:rsidRDefault="00C979FA" w:rsidP="0006008F">
            <w:pPr>
              <w:pStyle w:val="23"/>
              <w:shd w:val="clear" w:color="auto" w:fill="auto"/>
              <w:spacing w:before="0" w:line="220" w:lineRule="exact"/>
              <w:ind w:left="40" w:firstLine="0"/>
              <w:jc w:val="center"/>
            </w:pPr>
            <w:r>
              <w:t>844</w:t>
            </w:r>
          </w:p>
        </w:tc>
      </w:tr>
      <w:tr w:rsidR="00FA4BCB" w:rsidTr="00FA4BCB">
        <w:trPr>
          <w:trHeight w:hRule="exact" w:val="77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4BCB" w:rsidRDefault="00FA4BCB" w:rsidP="00A058CF">
            <w:pPr>
              <w:pStyle w:val="23"/>
              <w:shd w:val="clear" w:color="auto" w:fill="auto"/>
              <w:spacing w:before="0" w:line="220" w:lineRule="exact"/>
              <w:ind w:left="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2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4BCB" w:rsidRDefault="00FA4BCB" w:rsidP="00A058CF">
            <w:pPr>
              <w:pStyle w:val="23"/>
              <w:shd w:val="clear" w:color="auto" w:fill="auto"/>
              <w:spacing w:before="0" w:line="326" w:lineRule="exact"/>
              <w:ind w:left="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Справи в порядку виконання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BCB" w:rsidRDefault="00C979FA" w:rsidP="00A058CF">
            <w:pPr>
              <w:pStyle w:val="23"/>
              <w:shd w:val="clear" w:color="auto" w:fill="auto"/>
              <w:spacing w:before="0" w:line="220" w:lineRule="exact"/>
              <w:ind w:left="40" w:firstLine="0"/>
              <w:jc w:val="center"/>
            </w:pPr>
            <w:r>
              <w:t>6</w:t>
            </w: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BCB" w:rsidRDefault="00C979FA" w:rsidP="00A058CF">
            <w:pPr>
              <w:pStyle w:val="23"/>
              <w:shd w:val="clear" w:color="auto" w:fill="auto"/>
              <w:spacing w:before="0" w:line="220" w:lineRule="exact"/>
              <w:ind w:left="40" w:firstLine="0"/>
              <w:jc w:val="center"/>
            </w:pPr>
            <w:r>
              <w:t>1</w:t>
            </w:r>
            <w:r w:rsidR="0006008F">
              <w:t>6</w:t>
            </w:r>
          </w:p>
        </w:tc>
      </w:tr>
    </w:tbl>
    <w:p w:rsidR="0003754F" w:rsidRDefault="0003754F" w:rsidP="003E16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03754F" w:rsidRDefault="0003754F" w:rsidP="003E16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FA4BCB" w:rsidRPr="000974D7" w:rsidRDefault="00FA4BCB" w:rsidP="00FA4BCB">
      <w:pPr>
        <w:pStyle w:val="20"/>
        <w:numPr>
          <w:ilvl w:val="0"/>
          <w:numId w:val="12"/>
        </w:numPr>
        <w:shd w:val="clear" w:color="auto" w:fill="auto"/>
        <w:tabs>
          <w:tab w:val="left" w:pos="1167"/>
        </w:tabs>
        <w:spacing w:after="0" w:line="436" w:lineRule="exact"/>
        <w:ind w:left="78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Результати розгляду справ</w:t>
      </w:r>
      <w:r w:rsidRPr="000974D7">
        <w:rPr>
          <w:b/>
          <w:sz w:val="26"/>
          <w:szCs w:val="26"/>
        </w:rPr>
        <w:t>.</w:t>
      </w:r>
    </w:p>
    <w:p w:rsidR="0003754F" w:rsidRDefault="0003754F" w:rsidP="003E16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FA4BCB" w:rsidRDefault="00FA4BCB" w:rsidP="00FA4BCB">
      <w:pPr>
        <w:pStyle w:val="a7"/>
        <w:spacing w:after="0" w:line="240" w:lineRule="auto"/>
        <w:ind w:left="9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Справи кримінального судочинства</w:t>
      </w:r>
      <w:r w:rsidRPr="00D57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.</w:t>
      </w:r>
    </w:p>
    <w:p w:rsidR="00FA4BCB" w:rsidRDefault="00FA4BCB" w:rsidP="00FA4B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A4BCB" w:rsidRPr="00292572" w:rsidRDefault="00FA4BCB" w:rsidP="00FA4B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92572">
        <w:rPr>
          <w:rFonts w:ascii="Times New Roman" w:eastAsia="Times New Roman" w:hAnsi="Times New Roman" w:cs="Times New Roman"/>
          <w:sz w:val="24"/>
          <w:szCs w:val="24"/>
          <w:lang w:eastAsia="uk-UA"/>
        </w:rPr>
        <w:t>Кількість кримінальних справ, провадження в яких закінчено протягом звітного періоду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29257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становить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C979FA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="00C81614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Pr="0029257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FA4BCB" w:rsidRPr="00292572" w:rsidRDefault="00FA4BCB" w:rsidP="00FA4B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9257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постановленням вироку закінчено провадження у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134D63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="00C81614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Pr="0029257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кримінальн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их</w:t>
      </w:r>
      <w:r w:rsidRPr="0029257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справ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ах</w:t>
      </w:r>
      <w:r w:rsidRPr="0029257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r w:rsidR="00134D63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="00C979FA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C81614">
        <w:rPr>
          <w:rFonts w:ascii="Times New Roman" w:eastAsia="Times New Roman" w:hAnsi="Times New Roman" w:cs="Times New Roman"/>
          <w:sz w:val="24"/>
          <w:szCs w:val="24"/>
          <w:lang w:eastAsia="uk-UA"/>
        </w:rPr>
        <w:t>41</w:t>
      </w:r>
      <w:r w:rsidRPr="0029257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% від загальної кількості розглянутих); </w:t>
      </w:r>
    </w:p>
    <w:p w:rsidR="00FA4BCB" w:rsidRPr="00292572" w:rsidRDefault="00FA4BCB" w:rsidP="00FA4B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9257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з закриттям провадження у справі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–</w:t>
      </w:r>
      <w:r w:rsidRPr="0029257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</w:t>
      </w:r>
      <w:r w:rsidR="00C979FA">
        <w:rPr>
          <w:rFonts w:ascii="Times New Roman" w:eastAsia="Times New Roman" w:hAnsi="Times New Roman" w:cs="Times New Roman"/>
          <w:sz w:val="24"/>
          <w:szCs w:val="24"/>
          <w:lang w:eastAsia="uk-UA"/>
        </w:rPr>
        <w:t>34</w:t>
      </w:r>
      <w:r w:rsidRPr="0029257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справах (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C979FA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="004B297C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C81614">
        <w:rPr>
          <w:rFonts w:ascii="Times New Roman" w:eastAsia="Times New Roman" w:hAnsi="Times New Roman" w:cs="Times New Roman"/>
          <w:sz w:val="24"/>
          <w:szCs w:val="24"/>
          <w:lang w:eastAsia="uk-UA"/>
        </w:rPr>
        <w:t>73</w:t>
      </w:r>
      <w:r w:rsidRPr="00292572">
        <w:rPr>
          <w:rFonts w:ascii="Times New Roman" w:eastAsia="Times New Roman" w:hAnsi="Times New Roman" w:cs="Times New Roman"/>
          <w:sz w:val="24"/>
          <w:szCs w:val="24"/>
          <w:lang w:eastAsia="uk-UA"/>
        </w:rPr>
        <w:t>%);</w:t>
      </w:r>
    </w:p>
    <w:p w:rsidR="00FA4BCB" w:rsidRDefault="00FA4BCB" w:rsidP="00FA4B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9257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="00C979FA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134D63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кримінальн</w:t>
      </w:r>
      <w:r w:rsidR="00134D63">
        <w:rPr>
          <w:rFonts w:ascii="Times New Roman" w:eastAsia="Times New Roman" w:hAnsi="Times New Roman" w:cs="Times New Roman"/>
          <w:sz w:val="24"/>
          <w:szCs w:val="24"/>
          <w:lang w:eastAsia="uk-UA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проваджен</w:t>
      </w:r>
      <w:r w:rsidR="00134D63">
        <w:rPr>
          <w:rFonts w:ascii="Times New Roman" w:eastAsia="Times New Roman" w:hAnsi="Times New Roman" w:cs="Times New Roman"/>
          <w:sz w:val="24"/>
          <w:szCs w:val="24"/>
          <w:lang w:eastAsia="uk-UA"/>
        </w:rPr>
        <w:t>ь</w:t>
      </w:r>
      <w:r w:rsidRPr="0029257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r w:rsidR="00C979FA">
        <w:rPr>
          <w:rFonts w:ascii="Times New Roman" w:eastAsia="Times New Roman" w:hAnsi="Times New Roman" w:cs="Times New Roman"/>
          <w:sz w:val="24"/>
          <w:szCs w:val="24"/>
          <w:lang w:eastAsia="uk-UA"/>
        </w:rPr>
        <w:t>15,</w:t>
      </w:r>
      <w:r w:rsidR="00C81614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C979FA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Pr="0029257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%) повернуто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прокуророві</w:t>
      </w:r>
      <w:r w:rsidRPr="00292572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FA4BCB" w:rsidRDefault="00FA4BCB" w:rsidP="00FA4B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- 1 кримінальн</w:t>
      </w:r>
      <w:r w:rsidR="00C979FA">
        <w:rPr>
          <w:rFonts w:ascii="Times New Roman" w:eastAsia="Times New Roman" w:hAnsi="Times New Roman" w:cs="Times New Roman"/>
          <w:sz w:val="24"/>
          <w:szCs w:val="24"/>
          <w:lang w:eastAsia="uk-UA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провадженн</w:t>
      </w:r>
      <w:r w:rsidR="00C979FA">
        <w:rPr>
          <w:rFonts w:ascii="Times New Roman" w:eastAsia="Times New Roman" w:hAnsi="Times New Roman" w:cs="Times New Roman"/>
          <w:sz w:val="24"/>
          <w:szCs w:val="24"/>
          <w:lang w:eastAsia="uk-UA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979FA">
        <w:rPr>
          <w:rFonts w:ascii="Times New Roman" w:eastAsia="Times New Roman" w:hAnsi="Times New Roman" w:cs="Times New Roman"/>
          <w:sz w:val="24"/>
          <w:szCs w:val="24"/>
          <w:lang w:eastAsia="uk-UA"/>
        </w:rPr>
        <w:t>направлено для визначення підсудності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(0,6</w:t>
      </w:r>
      <w:r w:rsidR="00C81614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%).</w:t>
      </w:r>
    </w:p>
    <w:p w:rsidR="00FA4BCB" w:rsidRPr="00292572" w:rsidRDefault="00FA4BCB" w:rsidP="00FA4B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34D63" w:rsidRPr="00134D63" w:rsidRDefault="00134D63" w:rsidP="00134D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              С</w:t>
      </w:r>
      <w:r w:rsidRPr="00134D6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прав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и</w:t>
      </w:r>
      <w:r w:rsidRPr="00134D6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адміністративного судочинства:</w:t>
      </w:r>
    </w:p>
    <w:p w:rsidR="00134D63" w:rsidRDefault="00134D63" w:rsidP="00134D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134D63" w:rsidRDefault="00134D63" w:rsidP="00134D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34D63" w:rsidRPr="0054221D" w:rsidRDefault="00134D63" w:rsidP="00134D6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35A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загальної кількості адміністративних справ </w:t>
      </w:r>
      <w:r w:rsidRPr="0054221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розглянуто </w:t>
      </w:r>
      <w:r w:rsidR="0060008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14</w:t>
      </w:r>
      <w:r w:rsidRPr="0054221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справ (</w:t>
      </w:r>
      <w:r w:rsidR="0060008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73,68</w:t>
      </w:r>
      <w:r w:rsidRPr="0054221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%)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, з яких:</w:t>
      </w:r>
      <w:r w:rsidRPr="0054221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</w:p>
    <w:tbl>
      <w:tblPr>
        <w:tblW w:w="7242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4462"/>
        <w:gridCol w:w="1536"/>
        <w:gridCol w:w="374"/>
        <w:gridCol w:w="870"/>
      </w:tblGrid>
      <w:tr w:rsidR="00134D63" w:rsidRPr="006E35A7" w:rsidTr="00DA6A3F">
        <w:trPr>
          <w:trHeight w:val="255"/>
        </w:trPr>
        <w:tc>
          <w:tcPr>
            <w:tcW w:w="4462" w:type="dxa"/>
            <w:vAlign w:val="center"/>
            <w:hideMark/>
          </w:tcPr>
          <w:p w:rsidR="00134D63" w:rsidRPr="006E35A7" w:rsidRDefault="00134D63" w:rsidP="004B2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р</w:t>
            </w:r>
            <w:r w:rsidRPr="006E35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озглянуто з прийняттям </w:t>
            </w:r>
            <w:r w:rsidR="004B2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</w:t>
            </w:r>
          </w:p>
        </w:tc>
        <w:tc>
          <w:tcPr>
            <w:tcW w:w="1536" w:type="dxa"/>
            <w:tcBorders>
              <w:left w:val="nil"/>
            </w:tcBorders>
            <w:vAlign w:val="center"/>
            <w:hideMark/>
          </w:tcPr>
          <w:p w:rsidR="00134D63" w:rsidRPr="006E35A7" w:rsidRDefault="0060008C" w:rsidP="0060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  <w:r w:rsidR="00134D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85,71</w:t>
            </w:r>
            <w:r w:rsidR="00134D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%);</w:t>
            </w:r>
          </w:p>
        </w:tc>
        <w:tc>
          <w:tcPr>
            <w:tcW w:w="374" w:type="dxa"/>
            <w:tcBorders>
              <w:left w:val="nil"/>
            </w:tcBorders>
            <w:vAlign w:val="center"/>
            <w:hideMark/>
          </w:tcPr>
          <w:p w:rsidR="00134D63" w:rsidRPr="006E35A7" w:rsidRDefault="00134D63" w:rsidP="00DA6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70" w:type="dxa"/>
            <w:tcBorders>
              <w:left w:val="nil"/>
            </w:tcBorders>
            <w:vAlign w:val="center"/>
            <w:hideMark/>
          </w:tcPr>
          <w:p w:rsidR="00134D63" w:rsidRPr="006E35A7" w:rsidRDefault="00134D63" w:rsidP="00DA6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297C" w:rsidRPr="006E35A7" w:rsidTr="00DA6A3F">
        <w:trPr>
          <w:trHeight w:val="255"/>
        </w:trPr>
        <w:tc>
          <w:tcPr>
            <w:tcW w:w="4462" w:type="dxa"/>
            <w:tcBorders>
              <w:top w:val="nil"/>
            </w:tcBorders>
            <w:vAlign w:val="center"/>
            <w:hideMark/>
          </w:tcPr>
          <w:p w:rsidR="004B297C" w:rsidRPr="006E35A7" w:rsidRDefault="004B297C" w:rsidP="004B2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залишено без розгляду</w:t>
            </w:r>
          </w:p>
        </w:tc>
        <w:tc>
          <w:tcPr>
            <w:tcW w:w="1536" w:type="dxa"/>
            <w:tcBorders>
              <w:top w:val="nil"/>
              <w:left w:val="nil"/>
            </w:tcBorders>
            <w:vAlign w:val="center"/>
            <w:hideMark/>
          </w:tcPr>
          <w:p w:rsidR="004B297C" w:rsidRPr="006E35A7" w:rsidRDefault="004B297C" w:rsidP="0060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00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(</w:t>
            </w:r>
            <w:r w:rsidR="00600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14,29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%);</w:t>
            </w:r>
          </w:p>
        </w:tc>
        <w:tc>
          <w:tcPr>
            <w:tcW w:w="374" w:type="dxa"/>
            <w:tcBorders>
              <w:top w:val="nil"/>
              <w:left w:val="nil"/>
            </w:tcBorders>
            <w:vAlign w:val="center"/>
            <w:hideMark/>
          </w:tcPr>
          <w:p w:rsidR="004B297C" w:rsidRPr="006E35A7" w:rsidRDefault="004B297C" w:rsidP="00DA6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297C" w:rsidRPr="006E35A7" w:rsidRDefault="004B297C" w:rsidP="00DA6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134D63" w:rsidRPr="00FF2102" w:rsidRDefault="00134D63" w:rsidP="00134D63">
      <w:pPr>
        <w:spacing w:after="0" w:line="240" w:lineRule="auto"/>
        <w:ind w:left="-567" w:right="14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35A7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134D63" w:rsidRDefault="00134D63" w:rsidP="00D64B4E">
      <w:pPr>
        <w:pStyle w:val="a7"/>
        <w:spacing w:after="0" w:line="240" w:lineRule="auto"/>
        <w:ind w:left="324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Розгляд с</w:t>
      </w:r>
      <w:r w:rsidRPr="00C74AC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прав цивільного судочинства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</w:t>
      </w:r>
    </w:p>
    <w:tbl>
      <w:tblPr>
        <w:tblpPr w:leftFromText="180" w:rightFromText="180" w:vertAnchor="text" w:horzAnchor="page" w:tblpX="2034" w:tblpY="157"/>
        <w:tblW w:w="834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90"/>
        <w:gridCol w:w="1391"/>
        <w:gridCol w:w="1534"/>
        <w:gridCol w:w="1275"/>
        <w:gridCol w:w="1134"/>
        <w:gridCol w:w="1418"/>
      </w:tblGrid>
      <w:tr w:rsidR="0060008C" w:rsidRPr="00FF2102" w:rsidTr="0060008C">
        <w:trPr>
          <w:tblCellSpacing w:w="0" w:type="dxa"/>
        </w:trPr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008C" w:rsidRPr="00FF2102" w:rsidRDefault="0060008C" w:rsidP="00D64B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008C" w:rsidRPr="00FF2102" w:rsidRDefault="0060008C" w:rsidP="00D64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F21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Розглянуто</w:t>
            </w:r>
          </w:p>
        </w:tc>
        <w:tc>
          <w:tcPr>
            <w:tcW w:w="1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008C" w:rsidRPr="00FF2102" w:rsidRDefault="0060008C" w:rsidP="00D6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F21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Розглянуто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ухваленням рішення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008C" w:rsidRPr="0060008C" w:rsidRDefault="0060008C" w:rsidP="0060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60008C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Залишен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о</w:t>
            </w:r>
            <w:r w:rsidRPr="0060008C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 xml:space="preserve"> без розгляд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у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008C" w:rsidRDefault="0060008C" w:rsidP="00D64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Закрито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008C" w:rsidRPr="00FF2102" w:rsidRDefault="0060008C" w:rsidP="00D64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Повернуто</w:t>
            </w:r>
          </w:p>
        </w:tc>
      </w:tr>
      <w:tr w:rsidR="0060008C" w:rsidRPr="00FF2102" w:rsidTr="0060008C">
        <w:trPr>
          <w:tblCellSpacing w:w="0" w:type="dxa"/>
        </w:trPr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008C" w:rsidRPr="00FF2102" w:rsidRDefault="0060008C" w:rsidP="00D64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F21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Позовне </w:t>
            </w:r>
          </w:p>
          <w:p w:rsidR="0060008C" w:rsidRPr="00FF2102" w:rsidRDefault="0060008C" w:rsidP="00D64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F21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провадження</w:t>
            </w:r>
          </w:p>
        </w:tc>
        <w:tc>
          <w:tcPr>
            <w:tcW w:w="13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008C" w:rsidRPr="00FF2102" w:rsidRDefault="0060008C" w:rsidP="00C8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57</w:t>
            </w:r>
            <w:r w:rsidR="00C816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008C" w:rsidRPr="00FF2102" w:rsidRDefault="0060008C" w:rsidP="0060008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502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008C" w:rsidRDefault="00C81614" w:rsidP="00D6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008C" w:rsidRDefault="0060008C" w:rsidP="00D6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008C" w:rsidRPr="00FF2102" w:rsidRDefault="0060008C" w:rsidP="00DA6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4</w:t>
            </w:r>
          </w:p>
        </w:tc>
      </w:tr>
      <w:tr w:rsidR="0060008C" w:rsidRPr="00FF2102" w:rsidTr="0060008C">
        <w:trPr>
          <w:tblCellSpacing w:w="0" w:type="dxa"/>
        </w:trPr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008C" w:rsidRPr="00FF2102" w:rsidRDefault="0060008C" w:rsidP="00D64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F21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Окреме провадження</w:t>
            </w:r>
          </w:p>
        </w:tc>
        <w:tc>
          <w:tcPr>
            <w:tcW w:w="13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008C" w:rsidRPr="00FF2102" w:rsidRDefault="0060008C" w:rsidP="00DA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008C" w:rsidRPr="00FF2102" w:rsidRDefault="0060008C" w:rsidP="00D64B4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008C" w:rsidRDefault="0060008C" w:rsidP="00DA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008C" w:rsidRDefault="0060008C" w:rsidP="00DA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008C" w:rsidRPr="00FF2102" w:rsidRDefault="0060008C" w:rsidP="0060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2</w:t>
            </w:r>
          </w:p>
        </w:tc>
      </w:tr>
    </w:tbl>
    <w:p w:rsidR="00134D63" w:rsidRPr="00C74AC8" w:rsidRDefault="00134D63" w:rsidP="00134D63">
      <w:pPr>
        <w:pStyle w:val="a7"/>
        <w:spacing w:after="0" w:line="240" w:lineRule="auto"/>
        <w:ind w:left="927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134D63" w:rsidRDefault="00134D63" w:rsidP="00134D63">
      <w:pPr>
        <w:pStyle w:val="a8"/>
        <w:spacing w:before="0" w:beforeAutospacing="0" w:after="0" w:afterAutospacing="0"/>
        <w:ind w:right="57" w:firstLine="567"/>
        <w:jc w:val="both"/>
        <w:rPr>
          <w:sz w:val="27"/>
          <w:szCs w:val="27"/>
        </w:rPr>
      </w:pPr>
    </w:p>
    <w:p w:rsidR="00D64B4E" w:rsidRDefault="00D64B4E" w:rsidP="00134D63">
      <w:pPr>
        <w:pStyle w:val="a8"/>
        <w:spacing w:before="0" w:beforeAutospacing="0" w:after="0" w:afterAutospacing="0"/>
        <w:ind w:right="57" w:firstLine="567"/>
        <w:jc w:val="both"/>
        <w:rPr>
          <w:sz w:val="27"/>
          <w:szCs w:val="27"/>
        </w:rPr>
      </w:pPr>
    </w:p>
    <w:p w:rsidR="00D64B4E" w:rsidRDefault="00D64B4E" w:rsidP="00134D63">
      <w:pPr>
        <w:pStyle w:val="a8"/>
        <w:spacing w:before="0" w:beforeAutospacing="0" w:after="0" w:afterAutospacing="0"/>
        <w:ind w:right="57" w:firstLine="567"/>
        <w:jc w:val="both"/>
        <w:rPr>
          <w:sz w:val="27"/>
          <w:szCs w:val="27"/>
        </w:rPr>
      </w:pPr>
    </w:p>
    <w:p w:rsidR="00D64B4E" w:rsidRDefault="00D64B4E" w:rsidP="00134D63">
      <w:pPr>
        <w:pStyle w:val="a8"/>
        <w:spacing w:before="0" w:beforeAutospacing="0" w:after="0" w:afterAutospacing="0"/>
        <w:ind w:right="57" w:firstLine="567"/>
        <w:jc w:val="both"/>
        <w:rPr>
          <w:sz w:val="27"/>
          <w:szCs w:val="27"/>
        </w:rPr>
      </w:pPr>
    </w:p>
    <w:p w:rsidR="00D64B4E" w:rsidRDefault="00D64B4E" w:rsidP="00134D63">
      <w:pPr>
        <w:pStyle w:val="a8"/>
        <w:spacing w:before="0" w:beforeAutospacing="0" w:after="0" w:afterAutospacing="0"/>
        <w:ind w:right="57" w:firstLine="567"/>
        <w:jc w:val="both"/>
        <w:rPr>
          <w:sz w:val="27"/>
          <w:szCs w:val="27"/>
        </w:rPr>
      </w:pPr>
    </w:p>
    <w:p w:rsidR="00D64B4E" w:rsidRDefault="00D64B4E" w:rsidP="00134D63">
      <w:pPr>
        <w:pStyle w:val="a8"/>
        <w:spacing w:before="0" w:beforeAutospacing="0" w:after="0" w:afterAutospacing="0"/>
        <w:ind w:right="57" w:firstLine="567"/>
        <w:jc w:val="both"/>
        <w:rPr>
          <w:sz w:val="27"/>
          <w:szCs w:val="27"/>
        </w:rPr>
      </w:pPr>
    </w:p>
    <w:p w:rsidR="00D64B4E" w:rsidRDefault="00D64B4E" w:rsidP="00134D63">
      <w:pPr>
        <w:pStyle w:val="a8"/>
        <w:spacing w:before="0" w:beforeAutospacing="0" w:after="0" w:afterAutospacing="0"/>
        <w:ind w:right="57" w:firstLine="567"/>
        <w:jc w:val="both"/>
        <w:rPr>
          <w:sz w:val="27"/>
          <w:szCs w:val="27"/>
        </w:rPr>
      </w:pPr>
    </w:p>
    <w:p w:rsidR="00D64B4E" w:rsidRDefault="00D64B4E" w:rsidP="00134D63">
      <w:pPr>
        <w:pStyle w:val="a8"/>
        <w:spacing w:before="0" w:beforeAutospacing="0" w:after="0" w:afterAutospacing="0"/>
        <w:ind w:right="57" w:firstLine="567"/>
        <w:jc w:val="both"/>
        <w:rPr>
          <w:sz w:val="27"/>
          <w:szCs w:val="27"/>
        </w:rPr>
      </w:pPr>
    </w:p>
    <w:p w:rsidR="00D64B4E" w:rsidRDefault="00D64B4E" w:rsidP="00134D63">
      <w:pPr>
        <w:pStyle w:val="a8"/>
        <w:spacing w:before="0" w:beforeAutospacing="0" w:after="0" w:afterAutospacing="0"/>
        <w:ind w:right="57" w:firstLine="567"/>
        <w:jc w:val="both"/>
        <w:rPr>
          <w:sz w:val="27"/>
          <w:szCs w:val="27"/>
        </w:rPr>
      </w:pPr>
    </w:p>
    <w:p w:rsidR="00D64B4E" w:rsidRDefault="00D64B4E" w:rsidP="00134D63">
      <w:pPr>
        <w:pStyle w:val="a8"/>
        <w:spacing w:before="0" w:beforeAutospacing="0" w:after="0" w:afterAutospacing="0"/>
        <w:ind w:right="57" w:firstLine="567"/>
        <w:jc w:val="both"/>
        <w:rPr>
          <w:sz w:val="27"/>
          <w:szCs w:val="27"/>
        </w:rPr>
      </w:pPr>
    </w:p>
    <w:p w:rsidR="00DA6A3F" w:rsidRDefault="00DA6A3F" w:rsidP="00134D63">
      <w:pPr>
        <w:pStyle w:val="a8"/>
        <w:spacing w:before="0" w:beforeAutospacing="0" w:after="0" w:afterAutospacing="0"/>
        <w:ind w:right="57" w:firstLine="567"/>
        <w:jc w:val="both"/>
        <w:rPr>
          <w:sz w:val="27"/>
          <w:szCs w:val="27"/>
        </w:rPr>
      </w:pPr>
    </w:p>
    <w:p w:rsidR="00134D63" w:rsidRPr="006E35A7" w:rsidRDefault="00134D63" w:rsidP="00134D63">
      <w:pPr>
        <w:spacing w:after="0" w:line="240" w:lineRule="auto"/>
        <w:ind w:left="-567" w:right="14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35A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Структура </w:t>
      </w:r>
      <w:r w:rsidR="00D64B4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розглянутих </w:t>
      </w:r>
      <w:r w:rsidRPr="006E35A7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матеріалів в порядку цивільного судочинства</w:t>
      </w:r>
      <w:r w:rsidRPr="006E35A7">
        <w:rPr>
          <w:rFonts w:ascii="Times New Roman" w:eastAsia="Times New Roman" w:hAnsi="Times New Roman" w:cs="Times New Roman"/>
          <w:sz w:val="24"/>
          <w:szCs w:val="24"/>
          <w:lang w:eastAsia="uk-UA"/>
        </w:rPr>
        <w:t>, що перебували в провадженні суду:</w:t>
      </w:r>
    </w:p>
    <w:tbl>
      <w:tblPr>
        <w:tblW w:w="7912" w:type="dxa"/>
        <w:tblInd w:w="-180" w:type="dxa"/>
        <w:tblCellMar>
          <w:left w:w="0" w:type="dxa"/>
          <w:right w:w="0" w:type="dxa"/>
        </w:tblCellMar>
        <w:tblLook w:val="04A0"/>
      </w:tblPr>
      <w:tblGrid>
        <w:gridCol w:w="5992"/>
        <w:gridCol w:w="940"/>
        <w:gridCol w:w="980"/>
      </w:tblGrid>
      <w:tr w:rsidR="00134D63" w:rsidRPr="006E35A7" w:rsidTr="00F330EB">
        <w:trPr>
          <w:trHeight w:val="255"/>
        </w:trPr>
        <w:tc>
          <w:tcPr>
            <w:tcW w:w="5992" w:type="dxa"/>
            <w:vAlign w:val="center"/>
            <w:hideMark/>
          </w:tcPr>
          <w:p w:rsidR="00134D63" w:rsidRPr="006E35A7" w:rsidRDefault="00134D63" w:rsidP="00DA6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</w:t>
            </w:r>
            <w:r w:rsidRPr="006E35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аяви про видачу</w:t>
            </w:r>
            <w:r w:rsidR="00D64B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/скасування</w:t>
            </w:r>
            <w:r w:rsidRPr="006E35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судового наказу</w:t>
            </w:r>
          </w:p>
        </w:tc>
        <w:tc>
          <w:tcPr>
            <w:tcW w:w="940" w:type="dxa"/>
            <w:tcBorders>
              <w:left w:val="nil"/>
            </w:tcBorders>
            <w:vAlign w:val="center"/>
            <w:hideMark/>
          </w:tcPr>
          <w:p w:rsidR="00134D63" w:rsidRPr="006E35A7" w:rsidRDefault="00134D63" w:rsidP="00C8161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00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C816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980" w:type="dxa"/>
            <w:tcBorders>
              <w:left w:val="nil"/>
            </w:tcBorders>
            <w:vAlign w:val="center"/>
            <w:hideMark/>
          </w:tcPr>
          <w:p w:rsidR="00134D63" w:rsidRPr="006E35A7" w:rsidRDefault="00134D63" w:rsidP="00DA6A3F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34D63" w:rsidRPr="006E35A7" w:rsidTr="00F330EB">
        <w:trPr>
          <w:trHeight w:val="255"/>
        </w:trPr>
        <w:tc>
          <w:tcPr>
            <w:tcW w:w="5992" w:type="dxa"/>
            <w:tcBorders>
              <w:top w:val="nil"/>
            </w:tcBorders>
            <w:vAlign w:val="center"/>
            <w:hideMark/>
          </w:tcPr>
          <w:p w:rsidR="00134D63" w:rsidRPr="006E35A7" w:rsidRDefault="00134D63" w:rsidP="00DA6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40" w:type="dxa"/>
            <w:tcBorders>
              <w:top w:val="nil"/>
              <w:left w:val="nil"/>
            </w:tcBorders>
            <w:vAlign w:val="center"/>
            <w:hideMark/>
          </w:tcPr>
          <w:p w:rsidR="00134D63" w:rsidRPr="006E35A7" w:rsidRDefault="00134D63" w:rsidP="00DA6A3F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34D63" w:rsidRPr="006E35A7" w:rsidRDefault="00134D63" w:rsidP="00DA6A3F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34D63" w:rsidRPr="006E35A7" w:rsidTr="00F330EB">
        <w:trPr>
          <w:trHeight w:val="510"/>
        </w:trPr>
        <w:tc>
          <w:tcPr>
            <w:tcW w:w="5992" w:type="dxa"/>
            <w:tcBorders>
              <w:top w:val="nil"/>
            </w:tcBorders>
            <w:vAlign w:val="center"/>
            <w:hideMark/>
          </w:tcPr>
          <w:p w:rsidR="00134D63" w:rsidRPr="006E35A7" w:rsidRDefault="00134D63" w:rsidP="00DA6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 w:rsidRPr="006E35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лопотання, заяви, подання у порядку виконання судових рішень</w:t>
            </w:r>
          </w:p>
        </w:tc>
        <w:tc>
          <w:tcPr>
            <w:tcW w:w="940" w:type="dxa"/>
            <w:tcBorders>
              <w:top w:val="nil"/>
              <w:left w:val="nil"/>
            </w:tcBorders>
            <w:vAlign w:val="center"/>
            <w:hideMark/>
          </w:tcPr>
          <w:p w:rsidR="00134D63" w:rsidRPr="006E35A7" w:rsidRDefault="00134D63" w:rsidP="003F3E92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3F3E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34D63" w:rsidRPr="006E35A7" w:rsidRDefault="00134D63" w:rsidP="00DA6A3F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34D63" w:rsidRPr="006E35A7" w:rsidTr="00F330EB">
        <w:trPr>
          <w:trHeight w:val="480"/>
        </w:trPr>
        <w:tc>
          <w:tcPr>
            <w:tcW w:w="5992" w:type="dxa"/>
            <w:tcBorders>
              <w:top w:val="nil"/>
            </w:tcBorders>
            <w:vAlign w:val="center"/>
            <w:hideMark/>
          </w:tcPr>
          <w:p w:rsidR="00134D63" w:rsidRPr="006E35A7" w:rsidRDefault="00134D63" w:rsidP="00DA6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Pr="006E35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карги на дії або бездіяльність державного виконавця </w:t>
            </w:r>
          </w:p>
        </w:tc>
        <w:tc>
          <w:tcPr>
            <w:tcW w:w="940" w:type="dxa"/>
            <w:tcBorders>
              <w:top w:val="nil"/>
              <w:left w:val="nil"/>
            </w:tcBorders>
            <w:vAlign w:val="center"/>
            <w:hideMark/>
          </w:tcPr>
          <w:p w:rsidR="00134D63" w:rsidRPr="006E35A7" w:rsidRDefault="00134D63" w:rsidP="00C8161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="00C816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34D63" w:rsidRPr="006E35A7" w:rsidRDefault="00134D63" w:rsidP="00DA6A3F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330EB" w:rsidRPr="006E35A7" w:rsidTr="00F330EB">
        <w:trPr>
          <w:trHeight w:val="450"/>
        </w:trPr>
        <w:tc>
          <w:tcPr>
            <w:tcW w:w="5992" w:type="dxa"/>
            <w:tcBorders>
              <w:top w:val="nil"/>
            </w:tcBorders>
            <w:vAlign w:val="center"/>
            <w:hideMark/>
          </w:tcPr>
          <w:p w:rsidR="00F330EB" w:rsidRPr="006E35A7" w:rsidRDefault="00F330EB" w:rsidP="00DA6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заяви про перегляд заочного рішення </w:t>
            </w:r>
          </w:p>
        </w:tc>
        <w:tc>
          <w:tcPr>
            <w:tcW w:w="940" w:type="dxa"/>
            <w:tcBorders>
              <w:top w:val="nil"/>
              <w:left w:val="nil"/>
            </w:tcBorders>
            <w:vAlign w:val="center"/>
            <w:hideMark/>
          </w:tcPr>
          <w:p w:rsidR="00F330EB" w:rsidRPr="006E35A7" w:rsidRDefault="00F330EB" w:rsidP="00C8161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816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30EB" w:rsidRPr="006E35A7" w:rsidRDefault="00F330EB" w:rsidP="00DA6A3F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0008C" w:rsidRPr="006E35A7" w:rsidTr="00F330EB">
        <w:trPr>
          <w:trHeight w:val="450"/>
        </w:trPr>
        <w:tc>
          <w:tcPr>
            <w:tcW w:w="5992" w:type="dxa"/>
            <w:tcBorders>
              <w:top w:val="nil"/>
            </w:tcBorders>
            <w:vAlign w:val="center"/>
            <w:hideMark/>
          </w:tcPr>
          <w:p w:rsidR="0060008C" w:rsidRPr="006E35A7" w:rsidRDefault="0060008C" w:rsidP="0060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заяви про перегляд рішень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нововиявленими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обставинами </w:t>
            </w:r>
          </w:p>
        </w:tc>
        <w:tc>
          <w:tcPr>
            <w:tcW w:w="940" w:type="dxa"/>
            <w:tcBorders>
              <w:top w:val="nil"/>
              <w:left w:val="nil"/>
            </w:tcBorders>
            <w:vAlign w:val="center"/>
            <w:hideMark/>
          </w:tcPr>
          <w:p w:rsidR="0060008C" w:rsidRPr="006E35A7" w:rsidRDefault="0060008C" w:rsidP="0060008C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0008C" w:rsidRPr="006E35A7" w:rsidRDefault="0060008C" w:rsidP="00DA6A3F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0008C" w:rsidRPr="006E35A7" w:rsidTr="00F330EB">
        <w:trPr>
          <w:trHeight w:val="450"/>
        </w:trPr>
        <w:tc>
          <w:tcPr>
            <w:tcW w:w="5992" w:type="dxa"/>
            <w:tcBorders>
              <w:top w:val="nil"/>
            </w:tcBorders>
            <w:vAlign w:val="center"/>
            <w:hideMark/>
          </w:tcPr>
          <w:p w:rsidR="0060008C" w:rsidRPr="006E35A7" w:rsidRDefault="0060008C" w:rsidP="0060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заяви про відвід судді </w:t>
            </w:r>
          </w:p>
        </w:tc>
        <w:tc>
          <w:tcPr>
            <w:tcW w:w="940" w:type="dxa"/>
            <w:tcBorders>
              <w:top w:val="nil"/>
              <w:left w:val="nil"/>
            </w:tcBorders>
            <w:vAlign w:val="center"/>
            <w:hideMark/>
          </w:tcPr>
          <w:p w:rsidR="0060008C" w:rsidRPr="006E35A7" w:rsidRDefault="0060008C" w:rsidP="003F3E92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3F3E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0008C" w:rsidRPr="006E35A7" w:rsidRDefault="0060008C" w:rsidP="00DA6A3F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3E92" w:rsidRPr="006E35A7" w:rsidTr="00F330EB">
        <w:trPr>
          <w:trHeight w:val="450"/>
        </w:trPr>
        <w:tc>
          <w:tcPr>
            <w:tcW w:w="5992" w:type="dxa"/>
            <w:tcBorders>
              <w:top w:val="nil"/>
            </w:tcBorders>
            <w:vAlign w:val="center"/>
            <w:hideMark/>
          </w:tcPr>
          <w:p w:rsidR="003F3E92" w:rsidRPr="006E35A7" w:rsidRDefault="003F3E92" w:rsidP="000E4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доручення інших судів </w:t>
            </w:r>
          </w:p>
        </w:tc>
        <w:tc>
          <w:tcPr>
            <w:tcW w:w="940" w:type="dxa"/>
            <w:tcBorders>
              <w:top w:val="nil"/>
              <w:left w:val="nil"/>
            </w:tcBorders>
            <w:vAlign w:val="center"/>
            <w:hideMark/>
          </w:tcPr>
          <w:p w:rsidR="003F3E92" w:rsidRPr="006E35A7" w:rsidRDefault="003F3E92" w:rsidP="00C8161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816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F3E92" w:rsidRPr="006E35A7" w:rsidRDefault="003F3E92" w:rsidP="00DA6A3F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3E92" w:rsidRPr="006E35A7" w:rsidTr="00F330EB">
        <w:trPr>
          <w:trHeight w:val="480"/>
        </w:trPr>
        <w:tc>
          <w:tcPr>
            <w:tcW w:w="5992" w:type="dxa"/>
            <w:tcBorders>
              <w:top w:val="nil"/>
            </w:tcBorders>
            <w:vAlign w:val="center"/>
            <w:hideMark/>
          </w:tcPr>
          <w:p w:rsidR="003F3E92" w:rsidRPr="006E35A7" w:rsidRDefault="003F3E92" w:rsidP="00DA6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40" w:type="dxa"/>
            <w:tcBorders>
              <w:top w:val="nil"/>
              <w:left w:val="nil"/>
            </w:tcBorders>
            <w:vAlign w:val="center"/>
            <w:hideMark/>
          </w:tcPr>
          <w:p w:rsidR="003F3E92" w:rsidRPr="006E35A7" w:rsidRDefault="003F3E92" w:rsidP="00DA6A3F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F3E92" w:rsidRPr="006E35A7" w:rsidRDefault="003F3E92" w:rsidP="00DA6A3F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3E92" w:rsidRPr="006E35A7" w:rsidTr="00F330EB">
        <w:trPr>
          <w:trHeight w:val="255"/>
        </w:trPr>
        <w:tc>
          <w:tcPr>
            <w:tcW w:w="5992" w:type="dxa"/>
            <w:tcBorders>
              <w:top w:val="nil"/>
            </w:tcBorders>
            <w:vAlign w:val="center"/>
            <w:hideMark/>
          </w:tcPr>
          <w:p w:rsidR="003F3E92" w:rsidRPr="006E35A7" w:rsidRDefault="003F3E92" w:rsidP="00DA6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40" w:type="dxa"/>
            <w:tcBorders>
              <w:top w:val="nil"/>
              <w:left w:val="nil"/>
            </w:tcBorders>
            <w:vAlign w:val="center"/>
            <w:hideMark/>
          </w:tcPr>
          <w:p w:rsidR="003F3E92" w:rsidRPr="006E35A7" w:rsidRDefault="003F3E92" w:rsidP="00DA6A3F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F3E92" w:rsidRPr="006E35A7" w:rsidRDefault="003F3E92" w:rsidP="00DA6A3F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3E92" w:rsidRPr="006E35A7" w:rsidTr="00F330EB">
        <w:trPr>
          <w:trHeight w:val="270"/>
        </w:trPr>
        <w:tc>
          <w:tcPr>
            <w:tcW w:w="5992" w:type="dxa"/>
            <w:tcBorders>
              <w:top w:val="nil"/>
            </w:tcBorders>
            <w:vAlign w:val="center"/>
            <w:hideMark/>
          </w:tcPr>
          <w:p w:rsidR="003F3E92" w:rsidRPr="006E35A7" w:rsidRDefault="003F3E92" w:rsidP="00DA6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40" w:type="dxa"/>
            <w:tcBorders>
              <w:top w:val="nil"/>
              <w:left w:val="nil"/>
            </w:tcBorders>
            <w:vAlign w:val="center"/>
            <w:hideMark/>
          </w:tcPr>
          <w:p w:rsidR="003F3E92" w:rsidRPr="006E35A7" w:rsidRDefault="003F3E92" w:rsidP="00DA6A3F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F3E92" w:rsidRPr="006E35A7" w:rsidRDefault="003F3E92" w:rsidP="00DA6A3F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134D63" w:rsidRPr="00F330EB" w:rsidRDefault="00F330EB" w:rsidP="00F330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                          </w:t>
      </w:r>
      <w:r w:rsidR="00134D63" w:rsidRPr="00F330E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Розгляд справ про адміністративні правопорушення:</w:t>
      </w:r>
    </w:p>
    <w:p w:rsidR="00134D63" w:rsidRPr="00FF2102" w:rsidRDefault="00134D63" w:rsidP="00134D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34D63" w:rsidRPr="00AF1608" w:rsidRDefault="00134D63" w:rsidP="00134D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F16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Винесено постанов про накладення адміністративного стягнення – </w:t>
      </w:r>
      <w:r w:rsidR="00F330EB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="003F3E92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C81614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Pr="00AF1608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134D63" w:rsidRPr="00AF1608" w:rsidRDefault="00134D63" w:rsidP="00134D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F16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Закрито усього – </w:t>
      </w:r>
      <w:r w:rsidR="003F3E92">
        <w:rPr>
          <w:rFonts w:ascii="Times New Roman" w:eastAsia="Times New Roman" w:hAnsi="Times New Roman" w:cs="Times New Roman"/>
          <w:sz w:val="24"/>
          <w:szCs w:val="24"/>
          <w:lang w:eastAsia="uk-UA"/>
        </w:rPr>
        <w:t>19</w:t>
      </w:r>
      <w:r w:rsidR="00DA6A3F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AF1608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134D63" w:rsidRPr="00AF1608" w:rsidRDefault="00134D63" w:rsidP="00134D6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F16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звільнено від адміністративної відповідальності при малозначності – </w:t>
      </w:r>
      <w:r w:rsidR="003F3E92">
        <w:rPr>
          <w:rFonts w:ascii="Times New Roman" w:eastAsia="Times New Roman" w:hAnsi="Times New Roman" w:cs="Times New Roman"/>
          <w:sz w:val="24"/>
          <w:szCs w:val="24"/>
          <w:lang w:eastAsia="uk-UA"/>
        </w:rPr>
        <w:t>8</w:t>
      </w:r>
      <w:r w:rsidRPr="00AF1608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134D63" w:rsidRDefault="00134D63" w:rsidP="00134D6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F16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відсутність події і складу адміністративного правопорушення – </w:t>
      </w:r>
      <w:r w:rsidR="00DA6A3F"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="003F3E92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AF1608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3F3E92" w:rsidRPr="00AF1608" w:rsidRDefault="003F3E92" w:rsidP="003F3E9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передано органам досудового розслідування</w:t>
      </w:r>
      <w:r w:rsidRPr="00AF16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20</w:t>
      </w:r>
      <w:r w:rsidRPr="00AF1608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134D63" w:rsidRDefault="00134D63" w:rsidP="00134D6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F16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закінчення строків накладення адміністративного стягнення – </w:t>
      </w:r>
      <w:r w:rsidR="003F3E92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="00F330EB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134D63" w:rsidRPr="00AF1608" w:rsidRDefault="00134D63" w:rsidP="00134D6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058CF" w:rsidRPr="00A058CF" w:rsidRDefault="00A058CF" w:rsidP="00A058CF">
      <w:pPr>
        <w:pStyle w:val="20"/>
        <w:numPr>
          <w:ilvl w:val="0"/>
          <w:numId w:val="12"/>
        </w:numPr>
        <w:shd w:val="clear" w:color="auto" w:fill="auto"/>
        <w:tabs>
          <w:tab w:val="left" w:pos="1164"/>
        </w:tabs>
        <w:spacing w:after="0"/>
        <w:ind w:left="780"/>
        <w:jc w:val="both"/>
        <w:rPr>
          <w:b/>
          <w:sz w:val="26"/>
          <w:szCs w:val="26"/>
        </w:rPr>
      </w:pPr>
      <w:r w:rsidRPr="00A058CF">
        <w:rPr>
          <w:b/>
          <w:sz w:val="26"/>
          <w:szCs w:val="26"/>
        </w:rPr>
        <w:t>Кількість засуджених, вироки стосовно яких набрали законної сили.</w:t>
      </w:r>
    </w:p>
    <w:p w:rsidR="00A058CF" w:rsidRPr="00347B75" w:rsidRDefault="00A058CF" w:rsidP="00A058CF">
      <w:pPr>
        <w:pStyle w:val="20"/>
        <w:shd w:val="clear" w:color="auto" w:fill="auto"/>
        <w:spacing w:after="120"/>
        <w:jc w:val="left"/>
        <w:rPr>
          <w:sz w:val="26"/>
          <w:szCs w:val="26"/>
        </w:rPr>
      </w:pPr>
    </w:p>
    <w:p w:rsidR="00A058CF" w:rsidRPr="00D23806" w:rsidRDefault="00A058CF" w:rsidP="00A058CF">
      <w:pPr>
        <w:pStyle w:val="20"/>
        <w:shd w:val="clear" w:color="auto" w:fill="auto"/>
        <w:tabs>
          <w:tab w:val="left" w:pos="1120"/>
        </w:tabs>
        <w:spacing w:after="126"/>
        <w:ind w:left="780" w:firstLine="480"/>
        <w:jc w:val="both"/>
        <w:rPr>
          <w:sz w:val="24"/>
          <w:szCs w:val="24"/>
        </w:rPr>
      </w:pPr>
      <w:r w:rsidRPr="00D23806">
        <w:rPr>
          <w:sz w:val="24"/>
          <w:szCs w:val="24"/>
        </w:rPr>
        <w:t>У 201</w:t>
      </w:r>
      <w:r w:rsidR="003F3E92">
        <w:rPr>
          <w:sz w:val="24"/>
          <w:szCs w:val="24"/>
        </w:rPr>
        <w:t>9</w:t>
      </w:r>
      <w:r w:rsidRPr="00D23806">
        <w:rPr>
          <w:sz w:val="24"/>
          <w:szCs w:val="24"/>
        </w:rPr>
        <w:t xml:space="preserve"> році кількість засуджених, вироки стосовно яких набрали законної сили, становила </w:t>
      </w:r>
      <w:r w:rsidR="003F3E92">
        <w:rPr>
          <w:sz w:val="24"/>
          <w:szCs w:val="24"/>
        </w:rPr>
        <w:t>165</w:t>
      </w:r>
      <w:r w:rsidRPr="00D23806">
        <w:rPr>
          <w:sz w:val="24"/>
          <w:szCs w:val="24"/>
        </w:rPr>
        <w:t xml:space="preserve"> осіб, у 20</w:t>
      </w:r>
      <w:r w:rsidR="003F3E92">
        <w:rPr>
          <w:sz w:val="24"/>
          <w:szCs w:val="24"/>
        </w:rPr>
        <w:t>20</w:t>
      </w:r>
      <w:r w:rsidRPr="00D23806">
        <w:rPr>
          <w:sz w:val="24"/>
          <w:szCs w:val="24"/>
        </w:rPr>
        <w:t xml:space="preserve"> році – </w:t>
      </w:r>
      <w:r w:rsidR="003F3E92">
        <w:rPr>
          <w:sz w:val="24"/>
          <w:szCs w:val="24"/>
        </w:rPr>
        <w:t>зменшилась до 1</w:t>
      </w:r>
      <w:r w:rsidR="00C81614">
        <w:rPr>
          <w:sz w:val="24"/>
          <w:szCs w:val="24"/>
        </w:rPr>
        <w:t>44</w:t>
      </w:r>
      <w:r w:rsidRPr="00D23806">
        <w:rPr>
          <w:sz w:val="24"/>
          <w:szCs w:val="24"/>
        </w:rPr>
        <w:t xml:space="preserve"> осіб. </w:t>
      </w:r>
    </w:p>
    <w:p w:rsidR="00A058CF" w:rsidRDefault="00A058CF" w:rsidP="00A058CF">
      <w:pPr>
        <w:pStyle w:val="20"/>
        <w:shd w:val="clear" w:color="auto" w:fill="auto"/>
        <w:tabs>
          <w:tab w:val="left" w:pos="1120"/>
        </w:tabs>
        <w:spacing w:after="126"/>
        <w:jc w:val="left"/>
        <w:rPr>
          <w:sz w:val="26"/>
          <w:szCs w:val="26"/>
        </w:rPr>
      </w:pPr>
    </w:p>
    <w:p w:rsidR="00A058CF" w:rsidRDefault="00A058CF" w:rsidP="00A058CF">
      <w:pPr>
        <w:pStyle w:val="20"/>
        <w:numPr>
          <w:ilvl w:val="0"/>
          <w:numId w:val="12"/>
        </w:numPr>
        <w:shd w:val="clear" w:color="auto" w:fill="auto"/>
        <w:tabs>
          <w:tab w:val="left" w:pos="1120"/>
        </w:tabs>
        <w:spacing w:after="106" w:line="302" w:lineRule="exact"/>
        <w:ind w:firstLine="780"/>
        <w:jc w:val="left"/>
        <w:rPr>
          <w:sz w:val="26"/>
          <w:szCs w:val="26"/>
        </w:rPr>
      </w:pPr>
      <w:r w:rsidRPr="00E80DAA">
        <w:rPr>
          <w:b/>
          <w:sz w:val="26"/>
          <w:szCs w:val="26"/>
        </w:rPr>
        <w:t>Кількість справ, що розглянуті понад строки, встановлені процесуальним законодавством</w:t>
      </w:r>
      <w:r w:rsidRPr="00A058CF">
        <w:rPr>
          <w:sz w:val="26"/>
          <w:szCs w:val="26"/>
        </w:rPr>
        <w:t>.</w:t>
      </w:r>
    </w:p>
    <w:p w:rsidR="00E80DAA" w:rsidRPr="00101F51" w:rsidRDefault="00E80DAA" w:rsidP="00E80DAA">
      <w:pPr>
        <w:pStyle w:val="23"/>
        <w:shd w:val="clear" w:color="auto" w:fill="auto"/>
        <w:tabs>
          <w:tab w:val="left" w:pos="7604"/>
          <w:tab w:val="right" w:pos="9229"/>
          <w:tab w:val="left" w:pos="9428"/>
        </w:tabs>
        <w:spacing w:before="0"/>
        <w:ind w:left="20" w:firstLine="540"/>
        <w:rPr>
          <w:sz w:val="24"/>
          <w:szCs w:val="24"/>
        </w:rPr>
      </w:pPr>
      <w:r w:rsidRPr="00E80DAA">
        <w:rPr>
          <w:sz w:val="24"/>
          <w:szCs w:val="24"/>
        </w:rPr>
        <w:t xml:space="preserve">Кількість справ, що розглянуті </w:t>
      </w:r>
      <w:r w:rsidR="00F330EB">
        <w:rPr>
          <w:sz w:val="24"/>
          <w:szCs w:val="24"/>
        </w:rPr>
        <w:t>у 20</w:t>
      </w:r>
      <w:r w:rsidR="003F3E92">
        <w:rPr>
          <w:sz w:val="24"/>
          <w:szCs w:val="24"/>
        </w:rPr>
        <w:t>20</w:t>
      </w:r>
      <w:r w:rsidR="00F330EB">
        <w:rPr>
          <w:sz w:val="24"/>
          <w:szCs w:val="24"/>
        </w:rPr>
        <w:t xml:space="preserve"> році </w:t>
      </w:r>
      <w:r w:rsidRPr="00E80DAA">
        <w:rPr>
          <w:sz w:val="24"/>
          <w:szCs w:val="24"/>
        </w:rPr>
        <w:t xml:space="preserve">понад строки, встановлені процесуальним законодавством, в Очаківському </w:t>
      </w:r>
      <w:proofErr w:type="spellStart"/>
      <w:r w:rsidRPr="00E80DAA">
        <w:rPr>
          <w:sz w:val="24"/>
          <w:szCs w:val="24"/>
        </w:rPr>
        <w:t>міськрайонному</w:t>
      </w:r>
      <w:proofErr w:type="spellEnd"/>
      <w:r w:rsidRPr="00E80DAA">
        <w:rPr>
          <w:sz w:val="24"/>
          <w:szCs w:val="24"/>
        </w:rPr>
        <w:t xml:space="preserve"> суді Миколаївської області становить </w:t>
      </w:r>
      <w:r w:rsidR="00101F51">
        <w:rPr>
          <w:sz w:val="24"/>
          <w:szCs w:val="24"/>
        </w:rPr>
        <w:t>54</w:t>
      </w:r>
      <w:r w:rsidRPr="00E80DAA">
        <w:rPr>
          <w:sz w:val="24"/>
          <w:szCs w:val="24"/>
        </w:rPr>
        <w:t xml:space="preserve"> справи, з яких </w:t>
      </w:r>
      <w:r w:rsidR="00101F51">
        <w:rPr>
          <w:sz w:val="24"/>
          <w:szCs w:val="24"/>
        </w:rPr>
        <w:t>20</w:t>
      </w:r>
      <w:r w:rsidRPr="00E80DAA">
        <w:rPr>
          <w:sz w:val="24"/>
          <w:szCs w:val="24"/>
        </w:rPr>
        <w:t xml:space="preserve"> справ кримінального судочинства та </w:t>
      </w:r>
      <w:r w:rsidR="00101F51">
        <w:rPr>
          <w:sz w:val="24"/>
          <w:szCs w:val="24"/>
        </w:rPr>
        <w:t>34</w:t>
      </w:r>
      <w:r w:rsidRPr="00E80DAA">
        <w:rPr>
          <w:sz w:val="24"/>
          <w:szCs w:val="24"/>
        </w:rPr>
        <w:t xml:space="preserve"> справи цивільного судочинства. Аналізуючи причини тривалого розгляду справ, можна </w:t>
      </w:r>
      <w:r>
        <w:rPr>
          <w:sz w:val="24"/>
          <w:szCs w:val="24"/>
        </w:rPr>
        <w:t>зробити висновок, що</w:t>
      </w:r>
      <w:r w:rsidRPr="00E80DAA">
        <w:rPr>
          <w:sz w:val="24"/>
          <w:szCs w:val="24"/>
        </w:rPr>
        <w:t xml:space="preserve"> це пов</w:t>
      </w:r>
      <w:r>
        <w:rPr>
          <w:sz w:val="24"/>
          <w:szCs w:val="24"/>
        </w:rPr>
        <w:t>’</w:t>
      </w:r>
      <w:r w:rsidRPr="00E80DAA">
        <w:rPr>
          <w:sz w:val="24"/>
          <w:szCs w:val="24"/>
        </w:rPr>
        <w:t>язано</w:t>
      </w:r>
      <w:r>
        <w:rPr>
          <w:sz w:val="24"/>
          <w:szCs w:val="24"/>
        </w:rPr>
        <w:t xml:space="preserve"> </w:t>
      </w:r>
      <w:r w:rsidRPr="00E80DAA">
        <w:rPr>
          <w:sz w:val="24"/>
          <w:szCs w:val="24"/>
        </w:rPr>
        <w:t>з</w:t>
      </w:r>
      <w:r>
        <w:rPr>
          <w:sz w:val="24"/>
          <w:szCs w:val="24"/>
        </w:rPr>
        <w:t xml:space="preserve"> </w:t>
      </w:r>
      <w:r w:rsidRPr="00E80DAA">
        <w:rPr>
          <w:sz w:val="24"/>
          <w:szCs w:val="24"/>
        </w:rPr>
        <w:t>об'єктивними</w:t>
      </w:r>
      <w:r>
        <w:rPr>
          <w:sz w:val="24"/>
          <w:szCs w:val="24"/>
        </w:rPr>
        <w:t xml:space="preserve"> </w:t>
      </w:r>
      <w:r w:rsidRPr="00101F51">
        <w:rPr>
          <w:sz w:val="24"/>
          <w:szCs w:val="24"/>
        </w:rPr>
        <w:t>причинами, а саме:</w:t>
      </w:r>
    </w:p>
    <w:p w:rsidR="00101F51" w:rsidRPr="00101F51" w:rsidRDefault="00E80DAA" w:rsidP="00E80DAA">
      <w:pPr>
        <w:pStyle w:val="23"/>
        <w:numPr>
          <w:ilvl w:val="0"/>
          <w:numId w:val="14"/>
        </w:numPr>
        <w:shd w:val="clear" w:color="auto" w:fill="auto"/>
        <w:spacing w:before="0"/>
        <w:ind w:left="300" w:firstLine="600"/>
        <w:rPr>
          <w:sz w:val="24"/>
          <w:szCs w:val="24"/>
        </w:rPr>
      </w:pPr>
      <w:r w:rsidRPr="00101F51">
        <w:rPr>
          <w:sz w:val="24"/>
          <w:szCs w:val="24"/>
        </w:rPr>
        <w:t xml:space="preserve"> </w:t>
      </w:r>
      <w:r w:rsidR="00101F51" w:rsidRPr="00101F51">
        <w:rPr>
          <w:sz w:val="24"/>
          <w:szCs w:val="24"/>
        </w:rPr>
        <w:t xml:space="preserve">запровадження на території України карантину у зв’язку із запобіганням гострої респіраторної хвороби COVID-19, спричиненої </w:t>
      </w:r>
      <w:proofErr w:type="spellStart"/>
      <w:r w:rsidR="00101F51" w:rsidRPr="00101F51">
        <w:rPr>
          <w:sz w:val="24"/>
          <w:szCs w:val="24"/>
        </w:rPr>
        <w:t>коронавірусом</w:t>
      </w:r>
      <w:proofErr w:type="spellEnd"/>
      <w:r w:rsidR="00101F51" w:rsidRPr="00101F51">
        <w:rPr>
          <w:sz w:val="24"/>
          <w:szCs w:val="24"/>
        </w:rPr>
        <w:t xml:space="preserve"> SARS-CoV-2</w:t>
      </w:r>
    </w:p>
    <w:p w:rsidR="00E80DAA" w:rsidRPr="00101F51" w:rsidRDefault="00E80DAA" w:rsidP="00E80DAA">
      <w:pPr>
        <w:pStyle w:val="23"/>
        <w:numPr>
          <w:ilvl w:val="0"/>
          <w:numId w:val="14"/>
        </w:numPr>
        <w:shd w:val="clear" w:color="auto" w:fill="auto"/>
        <w:spacing w:before="0"/>
        <w:ind w:left="300" w:firstLine="600"/>
        <w:rPr>
          <w:sz w:val="24"/>
          <w:szCs w:val="24"/>
        </w:rPr>
      </w:pPr>
      <w:r w:rsidRPr="00101F51">
        <w:rPr>
          <w:sz w:val="24"/>
          <w:szCs w:val="24"/>
        </w:rPr>
        <w:t>неявка в судове засідання сторін та їх представників;</w:t>
      </w:r>
    </w:p>
    <w:p w:rsidR="00E80DAA" w:rsidRPr="00101F51" w:rsidRDefault="00E80DAA" w:rsidP="00E80DAA">
      <w:pPr>
        <w:pStyle w:val="23"/>
        <w:numPr>
          <w:ilvl w:val="0"/>
          <w:numId w:val="14"/>
        </w:numPr>
        <w:shd w:val="clear" w:color="auto" w:fill="auto"/>
        <w:tabs>
          <w:tab w:val="left" w:pos="1399"/>
        </w:tabs>
        <w:spacing w:before="0"/>
        <w:ind w:left="300" w:firstLine="600"/>
        <w:rPr>
          <w:sz w:val="24"/>
          <w:szCs w:val="24"/>
        </w:rPr>
      </w:pPr>
      <w:r w:rsidRPr="00101F51">
        <w:rPr>
          <w:sz w:val="24"/>
          <w:szCs w:val="24"/>
        </w:rPr>
        <w:t>клопотання та заяви учасників процесу про відкладення розгляду справи;</w:t>
      </w:r>
    </w:p>
    <w:p w:rsidR="00E80DAA" w:rsidRDefault="00E80DAA" w:rsidP="00E80DAA">
      <w:pPr>
        <w:pStyle w:val="23"/>
        <w:numPr>
          <w:ilvl w:val="0"/>
          <w:numId w:val="14"/>
        </w:numPr>
        <w:shd w:val="clear" w:color="auto" w:fill="auto"/>
        <w:spacing w:before="0"/>
        <w:ind w:left="300" w:right="120" w:firstLine="600"/>
        <w:rPr>
          <w:sz w:val="24"/>
          <w:szCs w:val="24"/>
        </w:rPr>
      </w:pPr>
      <w:r w:rsidRPr="00101F51">
        <w:rPr>
          <w:sz w:val="24"/>
          <w:szCs w:val="24"/>
        </w:rPr>
        <w:t>тривалий</w:t>
      </w:r>
      <w:r w:rsidRPr="00E80DAA">
        <w:rPr>
          <w:sz w:val="24"/>
          <w:szCs w:val="24"/>
        </w:rPr>
        <w:t xml:space="preserve"> час проведення призначених у справі експертиз, на який впливає неподання або невчасне подання стороною у справі документів, доступу до об‘єкту </w:t>
      </w:r>
    </w:p>
    <w:p w:rsidR="00E80DAA" w:rsidRDefault="00E80DAA" w:rsidP="00E80DAA">
      <w:pPr>
        <w:pStyle w:val="23"/>
        <w:shd w:val="clear" w:color="auto" w:fill="auto"/>
        <w:spacing w:before="0"/>
        <w:ind w:left="900" w:right="120" w:firstLine="0"/>
        <w:rPr>
          <w:sz w:val="24"/>
          <w:szCs w:val="24"/>
        </w:rPr>
      </w:pPr>
      <w:r w:rsidRPr="00E80DAA">
        <w:rPr>
          <w:sz w:val="24"/>
          <w:szCs w:val="24"/>
        </w:rPr>
        <w:t>дослідження, вирішення питання оплати.</w:t>
      </w:r>
    </w:p>
    <w:p w:rsidR="00E80DAA" w:rsidRPr="00347B75" w:rsidRDefault="00E80DAA" w:rsidP="00E80DAA">
      <w:pPr>
        <w:pStyle w:val="20"/>
        <w:shd w:val="clear" w:color="auto" w:fill="auto"/>
        <w:tabs>
          <w:tab w:val="left" w:pos="1120"/>
        </w:tabs>
        <w:spacing w:after="106" w:line="302" w:lineRule="exact"/>
        <w:ind w:firstLine="540"/>
        <w:jc w:val="both"/>
        <w:rPr>
          <w:sz w:val="26"/>
          <w:szCs w:val="26"/>
        </w:rPr>
      </w:pPr>
    </w:p>
    <w:p w:rsidR="00A058CF" w:rsidRDefault="00A058CF" w:rsidP="00A058CF">
      <w:pPr>
        <w:pStyle w:val="20"/>
        <w:numPr>
          <w:ilvl w:val="0"/>
          <w:numId w:val="12"/>
        </w:numPr>
        <w:shd w:val="clear" w:color="auto" w:fill="auto"/>
        <w:tabs>
          <w:tab w:val="left" w:pos="1120"/>
        </w:tabs>
        <w:spacing w:after="128" w:line="320" w:lineRule="exact"/>
        <w:ind w:firstLine="780"/>
        <w:jc w:val="left"/>
        <w:rPr>
          <w:sz w:val="26"/>
          <w:szCs w:val="26"/>
        </w:rPr>
      </w:pPr>
      <w:r w:rsidRPr="00E80DAA">
        <w:rPr>
          <w:b/>
          <w:sz w:val="26"/>
          <w:szCs w:val="26"/>
        </w:rPr>
        <w:t>Кількість справ, що залишилися нерозглянутими на кінець звітного періоду, у т.ч. провадження в яких зупинено</w:t>
      </w:r>
      <w:r w:rsidRPr="00347B75">
        <w:rPr>
          <w:sz w:val="26"/>
          <w:szCs w:val="26"/>
        </w:rPr>
        <w:t>.</w:t>
      </w:r>
    </w:p>
    <w:p w:rsidR="00E80DAA" w:rsidRPr="00D23806" w:rsidRDefault="00E80DAA" w:rsidP="00822187">
      <w:pPr>
        <w:pStyle w:val="20"/>
        <w:shd w:val="clear" w:color="auto" w:fill="auto"/>
        <w:tabs>
          <w:tab w:val="left" w:pos="112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D23806">
        <w:rPr>
          <w:sz w:val="24"/>
          <w:szCs w:val="24"/>
        </w:rPr>
        <w:t xml:space="preserve">Залишок справ в Очаківському </w:t>
      </w:r>
      <w:proofErr w:type="spellStart"/>
      <w:r w:rsidRPr="00D23806">
        <w:rPr>
          <w:sz w:val="24"/>
          <w:szCs w:val="24"/>
        </w:rPr>
        <w:t>міськрайонному</w:t>
      </w:r>
      <w:proofErr w:type="spellEnd"/>
      <w:r w:rsidRPr="00D23806">
        <w:rPr>
          <w:sz w:val="24"/>
          <w:szCs w:val="24"/>
        </w:rPr>
        <w:t xml:space="preserve"> суді Миколаївської області, що залишилися нерозглянутими на кінець звітного періоду, становить </w:t>
      </w:r>
      <w:r w:rsidR="00C81614">
        <w:rPr>
          <w:sz w:val="24"/>
          <w:szCs w:val="24"/>
        </w:rPr>
        <w:t>357</w:t>
      </w:r>
      <w:r w:rsidRPr="00D23806">
        <w:rPr>
          <w:sz w:val="24"/>
          <w:szCs w:val="24"/>
        </w:rPr>
        <w:t xml:space="preserve"> справ, з них – 1</w:t>
      </w:r>
      <w:r w:rsidR="00101F51">
        <w:rPr>
          <w:sz w:val="24"/>
          <w:szCs w:val="24"/>
        </w:rPr>
        <w:t>0</w:t>
      </w:r>
      <w:r w:rsidR="00C81614">
        <w:rPr>
          <w:sz w:val="24"/>
          <w:szCs w:val="24"/>
        </w:rPr>
        <w:t>6</w:t>
      </w:r>
      <w:r w:rsidRPr="00D23806">
        <w:rPr>
          <w:sz w:val="24"/>
          <w:szCs w:val="24"/>
        </w:rPr>
        <w:t xml:space="preserve"> справ </w:t>
      </w:r>
      <w:r w:rsidRPr="00D23806">
        <w:rPr>
          <w:sz w:val="24"/>
          <w:szCs w:val="24"/>
        </w:rPr>
        <w:lastRenderedPageBreak/>
        <w:t xml:space="preserve">кримінального судочинства, </w:t>
      </w:r>
      <w:r w:rsidR="00101F51">
        <w:rPr>
          <w:sz w:val="24"/>
          <w:szCs w:val="24"/>
        </w:rPr>
        <w:t>5</w:t>
      </w:r>
      <w:r w:rsidRPr="00D23806">
        <w:rPr>
          <w:sz w:val="24"/>
          <w:szCs w:val="24"/>
        </w:rPr>
        <w:t xml:space="preserve"> справ адміністративного судочинства, 2</w:t>
      </w:r>
      <w:r w:rsidR="00101F51">
        <w:rPr>
          <w:sz w:val="24"/>
          <w:szCs w:val="24"/>
        </w:rPr>
        <w:t>2</w:t>
      </w:r>
      <w:r w:rsidR="00C81614">
        <w:rPr>
          <w:sz w:val="24"/>
          <w:szCs w:val="24"/>
        </w:rPr>
        <w:t>9</w:t>
      </w:r>
      <w:r w:rsidRPr="00D23806">
        <w:rPr>
          <w:sz w:val="24"/>
          <w:szCs w:val="24"/>
        </w:rPr>
        <w:t xml:space="preserve"> справ цивільного судочинства та </w:t>
      </w:r>
      <w:r w:rsidR="00101F51">
        <w:rPr>
          <w:sz w:val="24"/>
          <w:szCs w:val="24"/>
        </w:rPr>
        <w:t>17</w:t>
      </w:r>
      <w:r w:rsidRPr="00D23806">
        <w:rPr>
          <w:sz w:val="24"/>
          <w:szCs w:val="24"/>
        </w:rPr>
        <w:t xml:space="preserve"> справ про адміністративні правопорушення.</w:t>
      </w:r>
    </w:p>
    <w:p w:rsidR="00822187" w:rsidRPr="00347B75" w:rsidRDefault="00822187" w:rsidP="00822187">
      <w:pPr>
        <w:pStyle w:val="20"/>
        <w:shd w:val="clear" w:color="auto" w:fill="auto"/>
        <w:tabs>
          <w:tab w:val="left" w:pos="1120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A058CF" w:rsidRDefault="00A058CF" w:rsidP="00822187">
      <w:pPr>
        <w:pStyle w:val="20"/>
        <w:numPr>
          <w:ilvl w:val="0"/>
          <w:numId w:val="12"/>
        </w:numPr>
        <w:shd w:val="clear" w:color="auto" w:fill="auto"/>
        <w:tabs>
          <w:tab w:val="left" w:pos="1275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271E9B">
        <w:rPr>
          <w:b/>
          <w:sz w:val="26"/>
          <w:szCs w:val="26"/>
        </w:rPr>
        <w:t>Причини та строки відкладення розгляду справ</w:t>
      </w:r>
      <w:r w:rsidRPr="00347B75">
        <w:rPr>
          <w:sz w:val="26"/>
          <w:szCs w:val="26"/>
        </w:rPr>
        <w:t>.</w:t>
      </w:r>
    </w:p>
    <w:p w:rsidR="00271E9B" w:rsidRPr="00865A3D" w:rsidRDefault="00271E9B" w:rsidP="00564A48">
      <w:pPr>
        <w:pStyle w:val="aa"/>
        <w:ind w:firstLine="540"/>
        <w:jc w:val="both"/>
        <w:rPr>
          <w:rFonts w:ascii="Times New Roman" w:eastAsia="Times New Roman" w:hAnsi="Times New Roman" w:cs="Times New Roman"/>
          <w:color w:val="auto"/>
          <w:lang w:val="uk-UA"/>
        </w:rPr>
      </w:pPr>
      <w:r w:rsidRPr="00865A3D">
        <w:rPr>
          <w:rFonts w:ascii="Times New Roman" w:eastAsia="Times New Roman" w:hAnsi="Times New Roman" w:cs="Times New Roman"/>
          <w:color w:val="auto"/>
          <w:lang w:val="uk-UA"/>
        </w:rPr>
        <w:t>Причинами відкладення справ, що вплинули на оперативність їх розгляду, у 20</w:t>
      </w:r>
      <w:r w:rsidR="000162C8">
        <w:rPr>
          <w:rFonts w:ascii="Times New Roman" w:eastAsia="Times New Roman" w:hAnsi="Times New Roman" w:cs="Times New Roman"/>
          <w:color w:val="auto"/>
          <w:lang w:val="uk-UA"/>
        </w:rPr>
        <w:t>20</w:t>
      </w:r>
      <w:r w:rsidRPr="00865A3D">
        <w:rPr>
          <w:rFonts w:ascii="Times New Roman" w:eastAsia="Times New Roman" w:hAnsi="Times New Roman" w:cs="Times New Roman"/>
          <w:color w:val="auto"/>
          <w:lang w:val="uk-UA"/>
        </w:rPr>
        <w:t xml:space="preserve"> році стали:</w:t>
      </w:r>
    </w:p>
    <w:p w:rsidR="00271E9B" w:rsidRPr="00865A3D" w:rsidRDefault="00564A48" w:rsidP="00564A48">
      <w:pPr>
        <w:pStyle w:val="aa"/>
        <w:ind w:firstLine="540"/>
        <w:jc w:val="both"/>
        <w:rPr>
          <w:rFonts w:ascii="Times New Roman" w:eastAsia="Times New Roman" w:hAnsi="Times New Roman" w:cs="Times New Roman"/>
          <w:color w:val="auto"/>
          <w:lang w:val="uk-UA"/>
        </w:rPr>
      </w:pPr>
      <w:r>
        <w:rPr>
          <w:rFonts w:ascii="Times New Roman" w:eastAsia="Times New Roman" w:hAnsi="Times New Roman" w:cs="Times New Roman"/>
          <w:color w:val="auto"/>
          <w:lang w:val="uk-UA"/>
        </w:rPr>
        <w:t>неприбуття обвинуваченого</w:t>
      </w:r>
      <w:r w:rsidR="00271E9B" w:rsidRPr="00865A3D">
        <w:rPr>
          <w:rFonts w:ascii="Times New Roman" w:eastAsia="Times New Roman" w:hAnsi="Times New Roman" w:cs="Times New Roman"/>
          <w:color w:val="auto"/>
          <w:lang w:val="uk-UA"/>
        </w:rPr>
        <w:t>, який тримається під вартою, –</w:t>
      </w:r>
      <w:r w:rsidR="00271E9B">
        <w:rPr>
          <w:rFonts w:ascii="Times New Roman" w:eastAsia="Times New Roman" w:hAnsi="Times New Roman" w:cs="Times New Roman"/>
          <w:color w:val="auto"/>
          <w:lang w:val="uk-UA"/>
        </w:rPr>
        <w:t>2</w:t>
      </w:r>
      <w:r w:rsidR="00271E9B" w:rsidRPr="00865A3D">
        <w:rPr>
          <w:rFonts w:ascii="Times New Roman" w:eastAsia="Times New Roman" w:hAnsi="Times New Roman" w:cs="Times New Roman"/>
          <w:color w:val="auto"/>
          <w:lang w:val="uk-UA"/>
        </w:rPr>
        <w:t>;</w:t>
      </w:r>
    </w:p>
    <w:p w:rsidR="00271E9B" w:rsidRPr="00865A3D" w:rsidRDefault="00271E9B" w:rsidP="00564A48">
      <w:pPr>
        <w:pStyle w:val="aa"/>
        <w:ind w:firstLine="540"/>
        <w:jc w:val="both"/>
        <w:rPr>
          <w:rFonts w:ascii="Times New Roman" w:eastAsia="Times New Roman" w:hAnsi="Times New Roman" w:cs="Times New Roman"/>
          <w:color w:val="auto"/>
          <w:lang w:val="uk-UA"/>
        </w:rPr>
      </w:pPr>
      <w:r w:rsidRPr="00865A3D">
        <w:rPr>
          <w:rFonts w:ascii="Times New Roman" w:eastAsia="Times New Roman" w:hAnsi="Times New Roman" w:cs="Times New Roman"/>
          <w:color w:val="auto"/>
          <w:lang w:val="uk-UA"/>
        </w:rPr>
        <w:t xml:space="preserve">неявка підсудного, обвинуваченого – </w:t>
      </w:r>
      <w:r w:rsidR="00DA6A3F">
        <w:rPr>
          <w:rFonts w:ascii="Times New Roman" w:eastAsia="Times New Roman" w:hAnsi="Times New Roman" w:cs="Times New Roman"/>
          <w:color w:val="auto"/>
          <w:lang w:val="uk-UA"/>
        </w:rPr>
        <w:t>5</w:t>
      </w:r>
      <w:r w:rsidR="000162C8">
        <w:rPr>
          <w:rFonts w:ascii="Times New Roman" w:eastAsia="Times New Roman" w:hAnsi="Times New Roman" w:cs="Times New Roman"/>
          <w:color w:val="auto"/>
          <w:lang w:val="uk-UA"/>
        </w:rPr>
        <w:t>9</w:t>
      </w:r>
      <w:r w:rsidRPr="00865A3D">
        <w:rPr>
          <w:rFonts w:ascii="Times New Roman" w:eastAsia="Times New Roman" w:hAnsi="Times New Roman" w:cs="Times New Roman"/>
          <w:color w:val="auto"/>
          <w:lang w:val="uk-UA"/>
        </w:rPr>
        <w:t>;</w:t>
      </w:r>
    </w:p>
    <w:p w:rsidR="00271E9B" w:rsidRPr="00865A3D" w:rsidRDefault="00271E9B" w:rsidP="00564A48">
      <w:pPr>
        <w:pStyle w:val="aa"/>
        <w:ind w:firstLine="540"/>
        <w:jc w:val="both"/>
        <w:rPr>
          <w:rFonts w:ascii="Times New Roman" w:eastAsia="Times New Roman" w:hAnsi="Times New Roman" w:cs="Times New Roman"/>
          <w:color w:val="auto"/>
          <w:lang w:val="uk-UA"/>
        </w:rPr>
      </w:pPr>
      <w:r w:rsidRPr="00865A3D">
        <w:rPr>
          <w:rFonts w:ascii="Times New Roman" w:eastAsia="Times New Roman" w:hAnsi="Times New Roman" w:cs="Times New Roman"/>
          <w:color w:val="auto"/>
          <w:lang w:val="uk-UA"/>
        </w:rPr>
        <w:t xml:space="preserve">хвороба підсудного, обвинуваченого – </w:t>
      </w:r>
      <w:r w:rsidR="000162C8">
        <w:rPr>
          <w:rFonts w:ascii="Times New Roman" w:eastAsia="Times New Roman" w:hAnsi="Times New Roman" w:cs="Times New Roman"/>
          <w:color w:val="auto"/>
          <w:lang w:val="uk-UA"/>
        </w:rPr>
        <w:t>7</w:t>
      </w:r>
      <w:r w:rsidRPr="00865A3D">
        <w:rPr>
          <w:rFonts w:ascii="Times New Roman" w:eastAsia="Times New Roman" w:hAnsi="Times New Roman" w:cs="Times New Roman"/>
          <w:color w:val="auto"/>
          <w:lang w:val="uk-UA"/>
        </w:rPr>
        <w:t>;</w:t>
      </w:r>
    </w:p>
    <w:p w:rsidR="00271E9B" w:rsidRPr="00865A3D" w:rsidRDefault="00271E9B" w:rsidP="00564A48">
      <w:pPr>
        <w:pStyle w:val="aa"/>
        <w:ind w:firstLine="540"/>
        <w:jc w:val="both"/>
        <w:rPr>
          <w:rFonts w:ascii="Times New Roman" w:eastAsia="Times New Roman" w:hAnsi="Times New Roman" w:cs="Times New Roman"/>
          <w:color w:val="auto"/>
          <w:lang w:val="uk-UA"/>
        </w:rPr>
      </w:pPr>
      <w:r w:rsidRPr="00865A3D">
        <w:rPr>
          <w:rFonts w:ascii="Times New Roman" w:eastAsia="Times New Roman" w:hAnsi="Times New Roman" w:cs="Times New Roman"/>
          <w:color w:val="auto"/>
          <w:lang w:val="uk-UA"/>
        </w:rPr>
        <w:t xml:space="preserve">неявка свідків, потерпілих – </w:t>
      </w:r>
      <w:r w:rsidR="000162C8">
        <w:rPr>
          <w:rFonts w:ascii="Times New Roman" w:eastAsia="Times New Roman" w:hAnsi="Times New Roman" w:cs="Times New Roman"/>
          <w:color w:val="auto"/>
          <w:lang w:val="uk-UA"/>
        </w:rPr>
        <w:t>56</w:t>
      </w:r>
      <w:r w:rsidRPr="00865A3D">
        <w:rPr>
          <w:rFonts w:ascii="Times New Roman" w:eastAsia="Times New Roman" w:hAnsi="Times New Roman" w:cs="Times New Roman"/>
          <w:color w:val="auto"/>
          <w:lang w:val="uk-UA"/>
        </w:rPr>
        <w:t>;</w:t>
      </w:r>
    </w:p>
    <w:p w:rsidR="00271E9B" w:rsidRDefault="00DA6A3F" w:rsidP="00564A48">
      <w:pPr>
        <w:pStyle w:val="aa"/>
        <w:ind w:firstLine="540"/>
        <w:jc w:val="both"/>
        <w:rPr>
          <w:rFonts w:ascii="Times New Roman" w:eastAsia="Times New Roman" w:hAnsi="Times New Roman" w:cs="Times New Roman"/>
          <w:color w:val="auto"/>
          <w:lang w:val="uk-UA"/>
        </w:rPr>
      </w:pPr>
      <w:r>
        <w:rPr>
          <w:rFonts w:ascii="Times New Roman" w:eastAsia="Times New Roman" w:hAnsi="Times New Roman" w:cs="Times New Roman"/>
          <w:color w:val="auto"/>
          <w:lang w:val="uk-UA"/>
        </w:rPr>
        <w:t>неприбуття прокурора</w:t>
      </w:r>
      <w:r w:rsidR="00271E9B">
        <w:rPr>
          <w:rFonts w:ascii="Times New Roman" w:eastAsia="Times New Roman" w:hAnsi="Times New Roman" w:cs="Times New Roman"/>
          <w:color w:val="auto"/>
          <w:lang w:val="uk-UA"/>
        </w:rPr>
        <w:t xml:space="preserve"> </w:t>
      </w:r>
      <w:r w:rsidR="00271E9B" w:rsidRPr="00865A3D">
        <w:rPr>
          <w:rFonts w:ascii="Times New Roman" w:eastAsia="Times New Roman" w:hAnsi="Times New Roman" w:cs="Times New Roman"/>
          <w:color w:val="auto"/>
          <w:lang w:val="uk-UA"/>
        </w:rPr>
        <w:t xml:space="preserve">– </w:t>
      </w:r>
      <w:r w:rsidR="000162C8">
        <w:rPr>
          <w:rFonts w:ascii="Times New Roman" w:eastAsia="Times New Roman" w:hAnsi="Times New Roman" w:cs="Times New Roman"/>
          <w:color w:val="auto"/>
          <w:lang w:val="uk-UA"/>
        </w:rPr>
        <w:t>4</w:t>
      </w:r>
      <w:r w:rsidR="00271E9B" w:rsidRPr="00865A3D">
        <w:rPr>
          <w:rFonts w:ascii="Times New Roman" w:eastAsia="Times New Roman" w:hAnsi="Times New Roman" w:cs="Times New Roman"/>
          <w:color w:val="auto"/>
          <w:lang w:val="uk-UA"/>
        </w:rPr>
        <w:t>;</w:t>
      </w:r>
    </w:p>
    <w:p w:rsidR="00DA6A3F" w:rsidRDefault="00DA6A3F" w:rsidP="00564A48">
      <w:pPr>
        <w:pStyle w:val="aa"/>
        <w:ind w:firstLine="540"/>
        <w:jc w:val="both"/>
        <w:rPr>
          <w:rFonts w:ascii="Times New Roman" w:eastAsia="Times New Roman" w:hAnsi="Times New Roman" w:cs="Times New Roman"/>
          <w:color w:val="auto"/>
          <w:lang w:val="uk-UA"/>
        </w:rPr>
      </w:pPr>
      <w:r>
        <w:rPr>
          <w:rFonts w:ascii="Times New Roman" w:eastAsia="Times New Roman" w:hAnsi="Times New Roman" w:cs="Times New Roman"/>
          <w:color w:val="auto"/>
          <w:lang w:val="uk-UA"/>
        </w:rPr>
        <w:t>неприбуття захисника – 1</w:t>
      </w:r>
      <w:r w:rsidR="000162C8">
        <w:rPr>
          <w:rFonts w:ascii="Times New Roman" w:eastAsia="Times New Roman" w:hAnsi="Times New Roman" w:cs="Times New Roman"/>
          <w:color w:val="auto"/>
          <w:lang w:val="uk-UA"/>
        </w:rPr>
        <w:t>0</w:t>
      </w:r>
      <w:r>
        <w:rPr>
          <w:rFonts w:ascii="Times New Roman" w:eastAsia="Times New Roman" w:hAnsi="Times New Roman" w:cs="Times New Roman"/>
          <w:color w:val="auto"/>
          <w:lang w:val="uk-UA"/>
        </w:rPr>
        <w:t>;</w:t>
      </w:r>
    </w:p>
    <w:p w:rsidR="000162C8" w:rsidRPr="00865A3D" w:rsidRDefault="000162C8" w:rsidP="00564A48">
      <w:pPr>
        <w:pStyle w:val="aa"/>
        <w:ind w:firstLine="540"/>
        <w:jc w:val="both"/>
        <w:rPr>
          <w:rFonts w:ascii="Times New Roman" w:eastAsia="Times New Roman" w:hAnsi="Times New Roman" w:cs="Times New Roman"/>
          <w:color w:val="auto"/>
          <w:lang w:val="uk-UA"/>
        </w:rPr>
      </w:pPr>
      <w:r>
        <w:rPr>
          <w:rFonts w:ascii="Times New Roman" w:eastAsia="Times New Roman" w:hAnsi="Times New Roman" w:cs="Times New Roman"/>
          <w:color w:val="auto"/>
          <w:lang w:val="uk-UA"/>
        </w:rPr>
        <w:t>неприбуття інших учасників справи – 5;</w:t>
      </w:r>
    </w:p>
    <w:p w:rsidR="00271E9B" w:rsidRPr="00865A3D" w:rsidRDefault="00271E9B" w:rsidP="00564A48">
      <w:pPr>
        <w:pStyle w:val="aa"/>
        <w:ind w:firstLine="540"/>
        <w:jc w:val="both"/>
        <w:rPr>
          <w:rFonts w:ascii="Times New Roman" w:eastAsia="Times New Roman" w:hAnsi="Times New Roman" w:cs="Times New Roman"/>
          <w:color w:val="auto"/>
          <w:lang w:val="uk-UA"/>
        </w:rPr>
      </w:pPr>
      <w:r w:rsidRPr="00865A3D">
        <w:rPr>
          <w:rFonts w:ascii="Times New Roman" w:eastAsia="Times New Roman" w:hAnsi="Times New Roman" w:cs="Times New Roman"/>
          <w:color w:val="auto"/>
          <w:lang w:val="uk-UA"/>
        </w:rPr>
        <w:t xml:space="preserve">інші підстави – </w:t>
      </w:r>
      <w:r w:rsidR="000162C8">
        <w:rPr>
          <w:rFonts w:ascii="Times New Roman" w:eastAsia="Times New Roman" w:hAnsi="Times New Roman" w:cs="Times New Roman"/>
          <w:color w:val="auto"/>
          <w:lang w:val="uk-UA"/>
        </w:rPr>
        <w:t>690</w:t>
      </w:r>
      <w:r w:rsidRPr="00865A3D">
        <w:rPr>
          <w:rFonts w:ascii="Times New Roman" w:eastAsia="Times New Roman" w:hAnsi="Times New Roman" w:cs="Times New Roman"/>
          <w:color w:val="auto"/>
          <w:lang w:val="uk-UA"/>
        </w:rPr>
        <w:t>.</w:t>
      </w:r>
    </w:p>
    <w:p w:rsidR="00271E9B" w:rsidRDefault="00271E9B" w:rsidP="00271E9B">
      <w:pPr>
        <w:pStyle w:val="20"/>
        <w:shd w:val="clear" w:color="auto" w:fill="auto"/>
        <w:tabs>
          <w:tab w:val="left" w:pos="1275"/>
        </w:tabs>
        <w:spacing w:after="0" w:line="240" w:lineRule="auto"/>
        <w:ind w:left="567"/>
        <w:jc w:val="both"/>
        <w:rPr>
          <w:sz w:val="26"/>
          <w:szCs w:val="26"/>
        </w:rPr>
      </w:pPr>
    </w:p>
    <w:p w:rsidR="00271E9B" w:rsidRPr="00347B75" w:rsidRDefault="00271E9B" w:rsidP="00271E9B">
      <w:pPr>
        <w:pStyle w:val="20"/>
        <w:shd w:val="clear" w:color="auto" w:fill="auto"/>
        <w:tabs>
          <w:tab w:val="left" w:pos="1275"/>
        </w:tabs>
        <w:spacing w:after="0" w:line="240" w:lineRule="auto"/>
        <w:ind w:left="567"/>
        <w:jc w:val="both"/>
        <w:rPr>
          <w:sz w:val="26"/>
          <w:szCs w:val="26"/>
        </w:rPr>
      </w:pPr>
    </w:p>
    <w:p w:rsidR="00A058CF" w:rsidRDefault="00A058CF" w:rsidP="00822187">
      <w:pPr>
        <w:pStyle w:val="20"/>
        <w:numPr>
          <w:ilvl w:val="0"/>
          <w:numId w:val="12"/>
        </w:numPr>
        <w:shd w:val="clear" w:color="auto" w:fill="auto"/>
        <w:tabs>
          <w:tab w:val="left" w:pos="12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AD7AD1">
        <w:rPr>
          <w:b/>
          <w:sz w:val="26"/>
          <w:szCs w:val="26"/>
        </w:rPr>
        <w:t xml:space="preserve">Кількість заяв про перегляд судових рішень за </w:t>
      </w:r>
      <w:proofErr w:type="spellStart"/>
      <w:r w:rsidRPr="00AD7AD1">
        <w:rPr>
          <w:b/>
          <w:sz w:val="26"/>
          <w:szCs w:val="26"/>
        </w:rPr>
        <w:t>нововиявленими</w:t>
      </w:r>
      <w:proofErr w:type="spellEnd"/>
      <w:r w:rsidRPr="00AD7AD1">
        <w:rPr>
          <w:b/>
          <w:sz w:val="26"/>
          <w:szCs w:val="26"/>
        </w:rPr>
        <w:t xml:space="preserve"> обставинами, які перебували на розгляді в суді, результати їх розгляду</w:t>
      </w:r>
      <w:r w:rsidRPr="00347B75">
        <w:rPr>
          <w:sz w:val="26"/>
          <w:szCs w:val="26"/>
        </w:rPr>
        <w:t>.</w:t>
      </w:r>
    </w:p>
    <w:p w:rsidR="00AD7AD1" w:rsidRPr="00D23806" w:rsidRDefault="00AD7AD1" w:rsidP="00AD7AD1">
      <w:pPr>
        <w:pStyle w:val="20"/>
        <w:shd w:val="clear" w:color="auto" w:fill="auto"/>
        <w:tabs>
          <w:tab w:val="left" w:pos="1266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D23806">
        <w:rPr>
          <w:sz w:val="24"/>
          <w:szCs w:val="24"/>
        </w:rPr>
        <w:t>Протягом 20</w:t>
      </w:r>
      <w:r w:rsidR="000162C8">
        <w:rPr>
          <w:sz w:val="24"/>
          <w:szCs w:val="24"/>
        </w:rPr>
        <w:t>20</w:t>
      </w:r>
      <w:r w:rsidRPr="00D23806">
        <w:rPr>
          <w:sz w:val="24"/>
          <w:szCs w:val="24"/>
        </w:rPr>
        <w:t xml:space="preserve"> року на розгляді в Очаківському </w:t>
      </w:r>
      <w:proofErr w:type="spellStart"/>
      <w:r w:rsidRPr="00D23806">
        <w:rPr>
          <w:sz w:val="24"/>
          <w:szCs w:val="24"/>
        </w:rPr>
        <w:t>міськрайонному</w:t>
      </w:r>
      <w:proofErr w:type="spellEnd"/>
      <w:r w:rsidRPr="00D23806">
        <w:rPr>
          <w:sz w:val="24"/>
          <w:szCs w:val="24"/>
        </w:rPr>
        <w:t xml:space="preserve"> суді перебувал</w:t>
      </w:r>
      <w:r w:rsidR="000162C8">
        <w:rPr>
          <w:sz w:val="24"/>
          <w:szCs w:val="24"/>
        </w:rPr>
        <w:t>о 3 кримінальних провадження та</w:t>
      </w:r>
      <w:r w:rsidRPr="00D23806">
        <w:rPr>
          <w:sz w:val="24"/>
          <w:szCs w:val="24"/>
        </w:rPr>
        <w:t xml:space="preserve"> </w:t>
      </w:r>
      <w:r w:rsidR="000162C8">
        <w:rPr>
          <w:sz w:val="24"/>
          <w:szCs w:val="24"/>
        </w:rPr>
        <w:t>2</w:t>
      </w:r>
      <w:r w:rsidRPr="00D23806">
        <w:rPr>
          <w:sz w:val="24"/>
          <w:szCs w:val="24"/>
        </w:rPr>
        <w:t xml:space="preserve"> цивільн</w:t>
      </w:r>
      <w:r w:rsidR="000162C8">
        <w:rPr>
          <w:sz w:val="24"/>
          <w:szCs w:val="24"/>
        </w:rPr>
        <w:t>их</w:t>
      </w:r>
      <w:r w:rsidRPr="00D23806">
        <w:rPr>
          <w:sz w:val="24"/>
          <w:szCs w:val="24"/>
        </w:rPr>
        <w:t xml:space="preserve"> справ</w:t>
      </w:r>
      <w:r w:rsidR="000162C8">
        <w:rPr>
          <w:sz w:val="24"/>
          <w:szCs w:val="24"/>
        </w:rPr>
        <w:t>и</w:t>
      </w:r>
      <w:r w:rsidRPr="00D23806">
        <w:rPr>
          <w:sz w:val="24"/>
          <w:szCs w:val="24"/>
        </w:rPr>
        <w:t xml:space="preserve"> за заяв</w:t>
      </w:r>
      <w:r w:rsidR="000162C8">
        <w:rPr>
          <w:sz w:val="24"/>
          <w:szCs w:val="24"/>
        </w:rPr>
        <w:t>ами</w:t>
      </w:r>
      <w:r w:rsidRPr="00D23806">
        <w:rPr>
          <w:sz w:val="24"/>
          <w:szCs w:val="24"/>
        </w:rPr>
        <w:t xml:space="preserve"> про перегляд </w:t>
      </w:r>
      <w:r w:rsidR="000162C8">
        <w:rPr>
          <w:sz w:val="24"/>
          <w:szCs w:val="24"/>
        </w:rPr>
        <w:t xml:space="preserve">судових </w:t>
      </w:r>
      <w:r w:rsidRPr="00D23806">
        <w:rPr>
          <w:sz w:val="24"/>
          <w:szCs w:val="24"/>
        </w:rPr>
        <w:t>рішен</w:t>
      </w:r>
      <w:r w:rsidR="000162C8">
        <w:rPr>
          <w:sz w:val="24"/>
          <w:szCs w:val="24"/>
        </w:rPr>
        <w:t>ь</w:t>
      </w:r>
      <w:r w:rsidRPr="00D23806">
        <w:rPr>
          <w:sz w:val="24"/>
          <w:szCs w:val="24"/>
        </w:rPr>
        <w:t xml:space="preserve"> за </w:t>
      </w:r>
      <w:proofErr w:type="spellStart"/>
      <w:r w:rsidRPr="00D23806">
        <w:rPr>
          <w:sz w:val="24"/>
          <w:szCs w:val="24"/>
        </w:rPr>
        <w:t>нововиявленими</w:t>
      </w:r>
      <w:proofErr w:type="spellEnd"/>
      <w:r w:rsidRPr="00D23806">
        <w:rPr>
          <w:sz w:val="24"/>
          <w:szCs w:val="24"/>
        </w:rPr>
        <w:t xml:space="preserve"> обставинами</w:t>
      </w:r>
      <w:r w:rsidR="000162C8">
        <w:rPr>
          <w:sz w:val="24"/>
          <w:szCs w:val="24"/>
        </w:rPr>
        <w:t xml:space="preserve">. Із вказаної кількості справ розглянуто 4 – у 2 справах відмовлено у відкритті провадження, 1 заяву залишено без задоволення, 1 судовий наказ переглянуто за </w:t>
      </w:r>
      <w:proofErr w:type="spellStart"/>
      <w:r w:rsidR="000162C8">
        <w:rPr>
          <w:sz w:val="24"/>
          <w:szCs w:val="24"/>
        </w:rPr>
        <w:t>нововиявленими</w:t>
      </w:r>
      <w:proofErr w:type="spellEnd"/>
      <w:r w:rsidR="000162C8">
        <w:rPr>
          <w:sz w:val="24"/>
          <w:szCs w:val="24"/>
        </w:rPr>
        <w:t xml:space="preserve"> обставинами та скасовано.</w:t>
      </w:r>
    </w:p>
    <w:p w:rsidR="00AD7AD1" w:rsidRDefault="00AD7AD1" w:rsidP="00AD7AD1">
      <w:pPr>
        <w:pStyle w:val="20"/>
        <w:shd w:val="clear" w:color="auto" w:fill="auto"/>
        <w:tabs>
          <w:tab w:val="left" w:pos="1251"/>
        </w:tabs>
        <w:spacing w:after="0" w:line="240" w:lineRule="auto"/>
        <w:ind w:left="567"/>
        <w:jc w:val="both"/>
        <w:rPr>
          <w:sz w:val="26"/>
          <w:szCs w:val="26"/>
        </w:rPr>
      </w:pPr>
    </w:p>
    <w:p w:rsidR="00AD7AD1" w:rsidRPr="00347B75" w:rsidRDefault="00AD7AD1" w:rsidP="00AD7AD1">
      <w:pPr>
        <w:pStyle w:val="20"/>
        <w:shd w:val="clear" w:color="auto" w:fill="auto"/>
        <w:tabs>
          <w:tab w:val="left" w:pos="1251"/>
        </w:tabs>
        <w:spacing w:after="0" w:line="240" w:lineRule="auto"/>
        <w:ind w:left="567"/>
        <w:jc w:val="both"/>
        <w:rPr>
          <w:sz w:val="26"/>
          <w:szCs w:val="26"/>
        </w:rPr>
      </w:pPr>
    </w:p>
    <w:p w:rsidR="00A058CF" w:rsidRDefault="00A058CF" w:rsidP="00822187">
      <w:pPr>
        <w:pStyle w:val="20"/>
        <w:numPr>
          <w:ilvl w:val="0"/>
          <w:numId w:val="12"/>
        </w:numPr>
        <w:shd w:val="clear" w:color="auto" w:fill="auto"/>
        <w:tabs>
          <w:tab w:val="left" w:pos="1266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0D7A54">
        <w:rPr>
          <w:b/>
          <w:sz w:val="26"/>
          <w:szCs w:val="26"/>
        </w:rPr>
        <w:t>Кількість клопотань, подань, заяв у порядку виконання судових рішень, які перебували на розгляді в суді, результати їх розгляду</w:t>
      </w:r>
      <w:r w:rsidRPr="00347B75">
        <w:rPr>
          <w:sz w:val="26"/>
          <w:szCs w:val="26"/>
        </w:rPr>
        <w:t>.</w:t>
      </w:r>
    </w:p>
    <w:p w:rsidR="00AD7AD1" w:rsidRPr="00D23806" w:rsidRDefault="00AD7AD1" w:rsidP="00AD7AD1">
      <w:pPr>
        <w:pStyle w:val="20"/>
        <w:shd w:val="clear" w:color="auto" w:fill="auto"/>
        <w:tabs>
          <w:tab w:val="left" w:pos="1266"/>
        </w:tabs>
        <w:spacing w:after="0" w:line="240" w:lineRule="auto"/>
        <w:ind w:firstLine="720"/>
        <w:jc w:val="both"/>
        <w:rPr>
          <w:sz w:val="24"/>
          <w:szCs w:val="24"/>
        </w:rPr>
      </w:pPr>
      <w:r w:rsidRPr="00D23806">
        <w:rPr>
          <w:sz w:val="24"/>
          <w:szCs w:val="24"/>
        </w:rPr>
        <w:t>Протягом 20</w:t>
      </w:r>
      <w:r w:rsidR="000162C8">
        <w:rPr>
          <w:sz w:val="24"/>
          <w:szCs w:val="24"/>
        </w:rPr>
        <w:t>20</w:t>
      </w:r>
      <w:r w:rsidRPr="00D23806">
        <w:rPr>
          <w:sz w:val="24"/>
          <w:szCs w:val="24"/>
        </w:rPr>
        <w:t xml:space="preserve"> року на розгляді в Очаківському </w:t>
      </w:r>
      <w:proofErr w:type="spellStart"/>
      <w:r w:rsidRPr="00D23806">
        <w:rPr>
          <w:sz w:val="24"/>
          <w:szCs w:val="24"/>
        </w:rPr>
        <w:t>міськрайонному</w:t>
      </w:r>
      <w:proofErr w:type="spellEnd"/>
      <w:r w:rsidRPr="00D23806">
        <w:rPr>
          <w:sz w:val="24"/>
          <w:szCs w:val="24"/>
        </w:rPr>
        <w:t xml:space="preserve"> суді перебувало </w:t>
      </w:r>
      <w:r w:rsidR="00D23806" w:rsidRPr="00D23806">
        <w:rPr>
          <w:sz w:val="24"/>
          <w:szCs w:val="24"/>
        </w:rPr>
        <w:t>1</w:t>
      </w:r>
      <w:r w:rsidR="000162C8">
        <w:rPr>
          <w:sz w:val="24"/>
          <w:szCs w:val="24"/>
        </w:rPr>
        <w:t>57</w:t>
      </w:r>
      <w:r w:rsidR="00D23806" w:rsidRPr="00D23806">
        <w:rPr>
          <w:sz w:val="24"/>
          <w:szCs w:val="24"/>
        </w:rPr>
        <w:t xml:space="preserve"> </w:t>
      </w:r>
      <w:r w:rsidRPr="00D23806">
        <w:rPr>
          <w:sz w:val="24"/>
          <w:szCs w:val="24"/>
        </w:rPr>
        <w:t xml:space="preserve">справ у порядку виконання судових рішень, в тому числі </w:t>
      </w:r>
      <w:r w:rsidR="00D23806" w:rsidRPr="00D23806">
        <w:rPr>
          <w:sz w:val="24"/>
          <w:szCs w:val="24"/>
        </w:rPr>
        <w:t>1</w:t>
      </w:r>
      <w:r w:rsidR="000162C8">
        <w:rPr>
          <w:sz w:val="24"/>
          <w:szCs w:val="24"/>
        </w:rPr>
        <w:t>43</w:t>
      </w:r>
      <w:r w:rsidRPr="00D23806">
        <w:rPr>
          <w:sz w:val="24"/>
          <w:szCs w:val="24"/>
        </w:rPr>
        <w:t xml:space="preserve"> надійшло під час звітного періоду. Із вказаної кількості справ розглянуто </w:t>
      </w:r>
      <w:r w:rsidR="00D23806" w:rsidRPr="00D23806">
        <w:rPr>
          <w:sz w:val="24"/>
          <w:szCs w:val="24"/>
        </w:rPr>
        <w:t>1</w:t>
      </w:r>
      <w:r w:rsidR="000162C8">
        <w:rPr>
          <w:sz w:val="24"/>
          <w:szCs w:val="24"/>
        </w:rPr>
        <w:t>51</w:t>
      </w:r>
      <w:r w:rsidRPr="00D23806">
        <w:rPr>
          <w:sz w:val="24"/>
          <w:szCs w:val="24"/>
        </w:rPr>
        <w:t xml:space="preserve">, з яких </w:t>
      </w:r>
      <w:r w:rsidR="00C130E3">
        <w:rPr>
          <w:sz w:val="24"/>
          <w:szCs w:val="24"/>
        </w:rPr>
        <w:t>124</w:t>
      </w:r>
      <w:r w:rsidRPr="00D23806">
        <w:rPr>
          <w:sz w:val="24"/>
          <w:szCs w:val="24"/>
        </w:rPr>
        <w:t xml:space="preserve"> задоволено. Залишок на кінець звітного періоду становить </w:t>
      </w:r>
      <w:r w:rsidR="000162C8">
        <w:rPr>
          <w:sz w:val="24"/>
          <w:szCs w:val="24"/>
        </w:rPr>
        <w:t>6</w:t>
      </w:r>
      <w:r w:rsidRPr="00D23806">
        <w:rPr>
          <w:sz w:val="24"/>
          <w:szCs w:val="24"/>
        </w:rPr>
        <w:t xml:space="preserve"> справ.</w:t>
      </w:r>
    </w:p>
    <w:p w:rsidR="00822187" w:rsidRPr="00347B75" w:rsidRDefault="00AD7AD1" w:rsidP="00AD7AD1">
      <w:pPr>
        <w:pStyle w:val="20"/>
        <w:shd w:val="clear" w:color="auto" w:fill="auto"/>
        <w:tabs>
          <w:tab w:val="left" w:pos="1266"/>
        </w:tabs>
        <w:spacing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22187" w:rsidRPr="00822187" w:rsidRDefault="00822187" w:rsidP="00822187">
      <w:pPr>
        <w:pStyle w:val="20"/>
        <w:numPr>
          <w:ilvl w:val="0"/>
          <w:numId w:val="12"/>
        </w:numPr>
        <w:shd w:val="clear" w:color="auto" w:fill="auto"/>
        <w:tabs>
          <w:tab w:val="left" w:pos="1258"/>
        </w:tabs>
        <w:spacing w:after="0" w:line="240" w:lineRule="auto"/>
        <w:ind w:firstLine="567"/>
        <w:jc w:val="both"/>
        <w:rPr>
          <w:b/>
        </w:rPr>
      </w:pPr>
      <w:r w:rsidRPr="00822187">
        <w:rPr>
          <w:b/>
          <w:sz w:val="26"/>
          <w:szCs w:val="26"/>
        </w:rPr>
        <w:t>Ф</w:t>
      </w:r>
      <w:r w:rsidR="00A058CF" w:rsidRPr="00822187">
        <w:rPr>
          <w:b/>
          <w:sz w:val="26"/>
          <w:szCs w:val="26"/>
        </w:rPr>
        <w:t>актори, що породжують зміну динаміки показників судової статистики.</w:t>
      </w:r>
    </w:p>
    <w:p w:rsidR="00822187" w:rsidRDefault="00822187" w:rsidP="00822187">
      <w:pPr>
        <w:pStyle w:val="20"/>
        <w:shd w:val="clear" w:color="auto" w:fill="auto"/>
        <w:tabs>
          <w:tab w:val="left" w:pos="1258"/>
        </w:tabs>
        <w:spacing w:after="0" w:line="240" w:lineRule="auto"/>
        <w:ind w:firstLine="567"/>
        <w:jc w:val="both"/>
      </w:pPr>
    </w:p>
    <w:p w:rsidR="00822187" w:rsidRPr="00822187" w:rsidRDefault="00822187" w:rsidP="00822187">
      <w:pPr>
        <w:pStyle w:val="20"/>
        <w:shd w:val="clear" w:color="auto" w:fill="auto"/>
        <w:tabs>
          <w:tab w:val="left" w:pos="1258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22187">
        <w:rPr>
          <w:sz w:val="24"/>
          <w:szCs w:val="24"/>
        </w:rPr>
        <w:t>Результати цього огляду ще раз підтверджують, що забезпечивши оптимальне навантаження на кожного суддю можна суттєво підвищити якість та належну оперативність здійснення правосуддя.</w:t>
      </w:r>
    </w:p>
    <w:p w:rsidR="00822187" w:rsidRPr="00822187" w:rsidRDefault="00822187" w:rsidP="00822187">
      <w:pPr>
        <w:pStyle w:val="23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822187">
        <w:rPr>
          <w:sz w:val="24"/>
          <w:szCs w:val="24"/>
        </w:rPr>
        <w:t>Але</w:t>
      </w:r>
      <w:r>
        <w:rPr>
          <w:sz w:val="24"/>
          <w:szCs w:val="24"/>
        </w:rPr>
        <w:t>,</w:t>
      </w:r>
      <w:r w:rsidRPr="00822187">
        <w:rPr>
          <w:sz w:val="24"/>
          <w:szCs w:val="24"/>
        </w:rPr>
        <w:t xml:space="preserve"> незважаючи на всі обставини</w:t>
      </w:r>
      <w:r>
        <w:rPr>
          <w:sz w:val="24"/>
          <w:szCs w:val="24"/>
        </w:rPr>
        <w:t>,</w:t>
      </w:r>
      <w:r w:rsidRPr="00822187">
        <w:rPr>
          <w:sz w:val="24"/>
          <w:szCs w:val="24"/>
        </w:rPr>
        <w:t xml:space="preserve"> можна стверджувати, що </w:t>
      </w:r>
      <w:r w:rsidR="000D7A54">
        <w:rPr>
          <w:sz w:val="24"/>
          <w:szCs w:val="24"/>
        </w:rPr>
        <w:t xml:space="preserve">Очаківським </w:t>
      </w:r>
      <w:proofErr w:type="spellStart"/>
      <w:r w:rsidR="000D7A54">
        <w:rPr>
          <w:sz w:val="24"/>
          <w:szCs w:val="24"/>
        </w:rPr>
        <w:t>міськрайонним</w:t>
      </w:r>
      <w:proofErr w:type="spellEnd"/>
      <w:r w:rsidR="000D7A54">
        <w:rPr>
          <w:sz w:val="24"/>
          <w:szCs w:val="24"/>
        </w:rPr>
        <w:t xml:space="preserve"> судом Миколаївської області у</w:t>
      </w:r>
      <w:r w:rsidRPr="00822187">
        <w:rPr>
          <w:sz w:val="24"/>
          <w:szCs w:val="24"/>
        </w:rPr>
        <w:t xml:space="preserve"> 20</w:t>
      </w:r>
      <w:r w:rsidR="00C130E3">
        <w:rPr>
          <w:sz w:val="24"/>
          <w:szCs w:val="24"/>
        </w:rPr>
        <w:t>20</w:t>
      </w:r>
      <w:r w:rsidR="000D7A54">
        <w:rPr>
          <w:sz w:val="24"/>
          <w:szCs w:val="24"/>
        </w:rPr>
        <w:t xml:space="preserve"> </w:t>
      </w:r>
      <w:r w:rsidRPr="00822187">
        <w:rPr>
          <w:sz w:val="24"/>
          <w:szCs w:val="24"/>
        </w:rPr>
        <w:t>ро</w:t>
      </w:r>
      <w:r w:rsidR="000D7A54">
        <w:rPr>
          <w:sz w:val="24"/>
          <w:szCs w:val="24"/>
        </w:rPr>
        <w:t>ці</w:t>
      </w:r>
      <w:r w:rsidRPr="00822187">
        <w:rPr>
          <w:sz w:val="24"/>
          <w:szCs w:val="24"/>
        </w:rPr>
        <w:t xml:space="preserve"> вживалися всі необхідні заходи для забезпечення належної діяльності суду щодо оперативного розгляду справ, захисту, забезпечення прав, свобод та інтересів фізичних осіб, прав та інтересів юридичних осіб.</w:t>
      </w:r>
    </w:p>
    <w:p w:rsidR="00BB4AA8" w:rsidRDefault="00822187" w:rsidP="000162C8">
      <w:pPr>
        <w:pStyle w:val="23"/>
        <w:shd w:val="clear" w:color="auto" w:fill="auto"/>
        <w:spacing w:before="0"/>
        <w:ind w:right="20" w:firstLine="580"/>
        <w:rPr>
          <w:sz w:val="24"/>
          <w:szCs w:val="24"/>
          <w:lang w:eastAsia="uk-UA"/>
        </w:rPr>
      </w:pPr>
      <w:r w:rsidRPr="00822187">
        <w:rPr>
          <w:sz w:val="24"/>
          <w:szCs w:val="24"/>
        </w:rPr>
        <w:t>З метою подальшого покращення якості та своєчасності розгляду справ, доцільно й надалі вивчати судову практику, проблемні питання при вирішенні справ по суті, судову практику відповідних категорій справ, обговорювати їх на зборах суддів та оперативних нарадах.</w:t>
      </w:r>
    </w:p>
    <w:sectPr w:rsidR="00BB4AA8" w:rsidSect="00C602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nextColumn"/>
      <w:pgSz w:w="11906" w:h="16840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39F" w:rsidRDefault="00DA139F" w:rsidP="00D7641C">
      <w:pPr>
        <w:spacing w:after="0" w:line="240" w:lineRule="auto"/>
      </w:pPr>
      <w:r>
        <w:separator/>
      </w:r>
    </w:p>
  </w:endnote>
  <w:endnote w:type="continuationSeparator" w:id="0">
    <w:p w:rsidR="00DA139F" w:rsidRDefault="00DA139F" w:rsidP="00D76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08C" w:rsidRDefault="0060008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08C" w:rsidRDefault="0060008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39F" w:rsidRDefault="00DA139F" w:rsidP="00D7641C">
      <w:pPr>
        <w:spacing w:after="0" w:line="240" w:lineRule="auto"/>
      </w:pPr>
      <w:r>
        <w:separator/>
      </w:r>
    </w:p>
  </w:footnote>
  <w:footnote w:type="continuationSeparator" w:id="0">
    <w:p w:rsidR="00DA139F" w:rsidRDefault="00DA139F" w:rsidP="00D76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08C" w:rsidRDefault="00AA2190">
    <w:pPr>
      <w:rPr>
        <w:sz w:val="2"/>
        <w:szCs w:val="2"/>
      </w:rPr>
    </w:pPr>
    <w:r w:rsidRPr="00AA2190">
      <w:rPr>
        <w:sz w:val="24"/>
        <w:szCs w:val="24"/>
        <w:lang w:bidi="uk-U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90.85pt;margin-top:30.8pt;width:10.1pt;height:7.9pt;z-index:-25164083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0008C" w:rsidRDefault="00AA2190">
                <w:pPr>
                  <w:spacing w:line="240" w:lineRule="auto"/>
                </w:pPr>
                <w:r w:rsidRPr="00AA2190">
                  <w:rPr>
                    <w:lang w:eastAsia="uk-UA" w:bidi="uk-UA"/>
                  </w:rPr>
                  <w:fldChar w:fldCharType="begin"/>
                </w:r>
                <w:r w:rsidR="0060008C">
                  <w:instrText xml:space="preserve"> PAGE \* MERGEFORMAT </w:instrText>
                </w:r>
                <w:r w:rsidRPr="00AA2190">
                  <w:rPr>
                    <w:lang w:eastAsia="uk-UA" w:bidi="uk-UA"/>
                  </w:rPr>
                  <w:fldChar w:fldCharType="separate"/>
                </w:r>
                <w:r w:rsidR="003F3E92" w:rsidRPr="003F3E92">
                  <w:rPr>
                    <w:rStyle w:val="af2"/>
                    <w:rFonts w:eastAsiaTheme="minorHAnsi"/>
                    <w:noProof/>
                    <w:lang w:val="ru-RU" w:eastAsia="ru-RU" w:bidi="ru-RU"/>
                  </w:rPr>
                  <w:t>7</w:t>
                </w:r>
                <w:r>
                  <w:rPr>
                    <w:rStyle w:val="af2"/>
                    <w:rFonts w:eastAsiaTheme="minorHAnsi"/>
                    <w:lang w:val="ru-RU" w:eastAsia="ru-RU" w:bidi="ru-RU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08C" w:rsidRDefault="00AA2190">
    <w:pPr>
      <w:rPr>
        <w:sz w:val="2"/>
        <w:szCs w:val="2"/>
      </w:rPr>
    </w:pPr>
    <w:r w:rsidRPr="00AA2190">
      <w:rPr>
        <w:sz w:val="24"/>
        <w:szCs w:val="24"/>
        <w:lang w:bidi="uk-U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90.85pt;margin-top:30.8pt;width:10.1pt;height:7.9pt;z-index:-25163980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0008C" w:rsidRDefault="00AA2190">
                <w:pPr>
                  <w:spacing w:line="240" w:lineRule="auto"/>
                </w:pPr>
                <w:r w:rsidRPr="00AA2190">
                  <w:rPr>
                    <w:lang w:eastAsia="uk-UA" w:bidi="uk-UA"/>
                  </w:rPr>
                  <w:fldChar w:fldCharType="begin"/>
                </w:r>
                <w:r w:rsidR="0060008C">
                  <w:instrText xml:space="preserve"> PAGE \* MERGEFORMAT </w:instrText>
                </w:r>
                <w:r w:rsidRPr="00AA2190">
                  <w:rPr>
                    <w:lang w:eastAsia="uk-UA" w:bidi="uk-UA"/>
                  </w:rPr>
                  <w:fldChar w:fldCharType="separate"/>
                </w:r>
                <w:r w:rsidR="008B1894" w:rsidRPr="008B1894">
                  <w:rPr>
                    <w:rStyle w:val="af2"/>
                    <w:rFonts w:eastAsiaTheme="minorHAnsi"/>
                    <w:noProof/>
                    <w:lang w:val="ru-RU" w:eastAsia="ru-RU" w:bidi="ru-RU"/>
                  </w:rPr>
                  <w:t>1</w:t>
                </w:r>
                <w:r>
                  <w:rPr>
                    <w:rStyle w:val="af2"/>
                    <w:rFonts w:eastAsiaTheme="minorHAnsi"/>
                    <w:lang w:val="ru-RU" w:eastAsia="ru-RU" w:bidi="ru-RU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08C" w:rsidRDefault="00AA2190">
    <w:pPr>
      <w:rPr>
        <w:sz w:val="2"/>
        <w:szCs w:val="2"/>
      </w:rPr>
    </w:pPr>
    <w:r w:rsidRPr="00AA2190">
      <w:rPr>
        <w:sz w:val="24"/>
        <w:szCs w:val="24"/>
        <w:lang w:bidi="uk-U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64.45pt;margin-top:61.3pt;width:405.1pt;height:11.05pt;z-index:-25163878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0008C" w:rsidRDefault="0060008C">
                <w:pPr>
                  <w:spacing w:line="240" w:lineRule="auto"/>
                </w:pPr>
                <w:r>
                  <w:rPr>
                    <w:rStyle w:val="af2"/>
                    <w:rFonts w:eastAsiaTheme="minorHAnsi"/>
                  </w:rPr>
                  <w:t>Більш детальний розгляд справ цивільного судочинства наведений в таблиці 9.</w:t>
                </w:r>
              </w:p>
            </w:txbxContent>
          </v:textbox>
          <w10:wrap anchorx="page" anchory="page"/>
        </v:shape>
      </w:pict>
    </w:r>
    <w:r w:rsidRPr="00AA2190">
      <w:rPr>
        <w:sz w:val="24"/>
        <w:szCs w:val="24"/>
        <w:lang w:bidi="uk-UA"/>
      </w:rPr>
      <w:pict>
        <v:shape id="_x0000_s2067" type="#_x0000_t202" style="position:absolute;margin-left:292.95pt;margin-top:20.5pt;width:9.1pt;height:7.9pt;z-index:-2516377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0008C" w:rsidRDefault="00AA2190">
                <w:pPr>
                  <w:spacing w:line="240" w:lineRule="auto"/>
                </w:pPr>
                <w:r w:rsidRPr="00AA2190">
                  <w:rPr>
                    <w:lang w:eastAsia="uk-UA" w:bidi="uk-UA"/>
                  </w:rPr>
                  <w:fldChar w:fldCharType="begin"/>
                </w:r>
                <w:r w:rsidR="0060008C">
                  <w:instrText xml:space="preserve"> PAGE \* MERGEFORMAT </w:instrText>
                </w:r>
                <w:r w:rsidRPr="00AA2190">
                  <w:rPr>
                    <w:lang w:eastAsia="uk-UA" w:bidi="uk-UA"/>
                  </w:rPr>
                  <w:fldChar w:fldCharType="separate"/>
                </w:r>
                <w:r w:rsidR="0060008C" w:rsidRPr="00134D63">
                  <w:rPr>
                    <w:rStyle w:val="af2"/>
                    <w:rFonts w:eastAsiaTheme="minorHAnsi"/>
                    <w:noProof/>
                    <w:lang w:val="ru-RU" w:eastAsia="ru-RU" w:bidi="ru-RU"/>
                  </w:rPr>
                  <w:t>17</w:t>
                </w:r>
                <w:r>
                  <w:rPr>
                    <w:rStyle w:val="af2"/>
                    <w:rFonts w:eastAsiaTheme="minorHAnsi"/>
                    <w:lang w:val="ru-RU" w:eastAsia="ru-RU" w:bidi="ru-RU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788E"/>
    <w:multiLevelType w:val="hybridMultilevel"/>
    <w:tmpl w:val="143EE4CE"/>
    <w:lvl w:ilvl="0" w:tplc="BBDECD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C73B1"/>
    <w:multiLevelType w:val="multilevel"/>
    <w:tmpl w:val="4EC8A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96384"/>
    <w:multiLevelType w:val="multilevel"/>
    <w:tmpl w:val="2DAEDB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D91027"/>
    <w:multiLevelType w:val="multilevel"/>
    <w:tmpl w:val="9950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F07A83"/>
    <w:multiLevelType w:val="multilevel"/>
    <w:tmpl w:val="B078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6D75CA"/>
    <w:multiLevelType w:val="multilevel"/>
    <w:tmpl w:val="4B906A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A07A48"/>
    <w:multiLevelType w:val="multilevel"/>
    <w:tmpl w:val="8454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BB6B4C"/>
    <w:multiLevelType w:val="multilevel"/>
    <w:tmpl w:val="FE12C068"/>
    <w:lvl w:ilvl="0">
      <w:start w:val="1"/>
      <w:numFmt w:val="bullet"/>
      <w:lvlText w:val="□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8326AE"/>
    <w:multiLevelType w:val="multilevel"/>
    <w:tmpl w:val="43EC37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68326A"/>
    <w:multiLevelType w:val="multilevel"/>
    <w:tmpl w:val="B1E671CE"/>
    <w:lvl w:ilvl="0">
      <w:start w:val="1"/>
      <w:numFmt w:val="bullet"/>
      <w:lvlText w:val="□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384C36"/>
    <w:multiLevelType w:val="multilevel"/>
    <w:tmpl w:val="D44028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CD2C85"/>
    <w:multiLevelType w:val="hybridMultilevel"/>
    <w:tmpl w:val="6696FAD4"/>
    <w:lvl w:ilvl="0" w:tplc="B1D0220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5B9C4831"/>
    <w:multiLevelType w:val="multilevel"/>
    <w:tmpl w:val="68CCEC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A65EE2"/>
    <w:multiLevelType w:val="multilevel"/>
    <w:tmpl w:val="9E54AC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BA1733"/>
    <w:multiLevelType w:val="multilevel"/>
    <w:tmpl w:val="6B0887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345B34"/>
    <w:multiLevelType w:val="multilevel"/>
    <w:tmpl w:val="43EC37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741D5C"/>
    <w:multiLevelType w:val="multilevel"/>
    <w:tmpl w:val="2DAEDB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EE2CBA"/>
    <w:multiLevelType w:val="hybridMultilevel"/>
    <w:tmpl w:val="4F1666CC"/>
    <w:lvl w:ilvl="0" w:tplc="2E4EEED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960" w:hanging="360"/>
      </w:pPr>
    </w:lvl>
    <w:lvl w:ilvl="2" w:tplc="0422001B" w:tentative="1">
      <w:start w:val="1"/>
      <w:numFmt w:val="lowerRoman"/>
      <w:lvlText w:val="%3."/>
      <w:lvlJc w:val="right"/>
      <w:pPr>
        <w:ind w:left="4680" w:hanging="180"/>
      </w:pPr>
    </w:lvl>
    <w:lvl w:ilvl="3" w:tplc="0422000F" w:tentative="1">
      <w:start w:val="1"/>
      <w:numFmt w:val="decimal"/>
      <w:lvlText w:val="%4."/>
      <w:lvlJc w:val="left"/>
      <w:pPr>
        <w:ind w:left="5400" w:hanging="360"/>
      </w:pPr>
    </w:lvl>
    <w:lvl w:ilvl="4" w:tplc="04220019" w:tentative="1">
      <w:start w:val="1"/>
      <w:numFmt w:val="lowerLetter"/>
      <w:lvlText w:val="%5."/>
      <w:lvlJc w:val="left"/>
      <w:pPr>
        <w:ind w:left="6120" w:hanging="360"/>
      </w:pPr>
    </w:lvl>
    <w:lvl w:ilvl="5" w:tplc="0422001B" w:tentative="1">
      <w:start w:val="1"/>
      <w:numFmt w:val="lowerRoman"/>
      <w:lvlText w:val="%6."/>
      <w:lvlJc w:val="right"/>
      <w:pPr>
        <w:ind w:left="6840" w:hanging="180"/>
      </w:pPr>
    </w:lvl>
    <w:lvl w:ilvl="6" w:tplc="0422000F" w:tentative="1">
      <w:start w:val="1"/>
      <w:numFmt w:val="decimal"/>
      <w:lvlText w:val="%7."/>
      <w:lvlJc w:val="left"/>
      <w:pPr>
        <w:ind w:left="7560" w:hanging="360"/>
      </w:pPr>
    </w:lvl>
    <w:lvl w:ilvl="7" w:tplc="04220019" w:tentative="1">
      <w:start w:val="1"/>
      <w:numFmt w:val="lowerLetter"/>
      <w:lvlText w:val="%8."/>
      <w:lvlJc w:val="left"/>
      <w:pPr>
        <w:ind w:left="8280" w:hanging="360"/>
      </w:pPr>
    </w:lvl>
    <w:lvl w:ilvl="8" w:tplc="0422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78CD31E3"/>
    <w:multiLevelType w:val="multilevel"/>
    <w:tmpl w:val="3C42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CA68A3"/>
    <w:multiLevelType w:val="multilevel"/>
    <w:tmpl w:val="F330324A"/>
    <w:lvl w:ilvl="0">
      <w:start w:val="1"/>
      <w:numFmt w:val="bullet"/>
      <w:lvlText w:val="□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8"/>
  </w:num>
  <w:num w:numId="5">
    <w:abstractNumId w:val="4"/>
  </w:num>
  <w:num w:numId="6">
    <w:abstractNumId w:val="17"/>
  </w:num>
  <w:num w:numId="7">
    <w:abstractNumId w:val="11"/>
  </w:num>
  <w:num w:numId="8">
    <w:abstractNumId w:val="13"/>
  </w:num>
  <w:num w:numId="9">
    <w:abstractNumId w:val="16"/>
  </w:num>
  <w:num w:numId="10">
    <w:abstractNumId w:val="9"/>
  </w:num>
  <w:num w:numId="11">
    <w:abstractNumId w:val="7"/>
  </w:num>
  <w:num w:numId="12">
    <w:abstractNumId w:val="15"/>
  </w:num>
  <w:num w:numId="13">
    <w:abstractNumId w:val="19"/>
  </w:num>
  <w:num w:numId="14">
    <w:abstractNumId w:val="10"/>
  </w:num>
  <w:num w:numId="15">
    <w:abstractNumId w:val="5"/>
  </w:num>
  <w:num w:numId="16">
    <w:abstractNumId w:val="12"/>
  </w:num>
  <w:num w:numId="17">
    <w:abstractNumId w:val="14"/>
  </w:num>
  <w:num w:numId="18">
    <w:abstractNumId w:val="2"/>
  </w:num>
  <w:num w:numId="19">
    <w:abstractNumId w:val="0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F2102"/>
    <w:rsid w:val="00000BA7"/>
    <w:rsid w:val="00010090"/>
    <w:rsid w:val="000162C8"/>
    <w:rsid w:val="00027DAE"/>
    <w:rsid w:val="00034FFA"/>
    <w:rsid w:val="0003754F"/>
    <w:rsid w:val="00047D8E"/>
    <w:rsid w:val="0006008F"/>
    <w:rsid w:val="00065D3F"/>
    <w:rsid w:val="000705B8"/>
    <w:rsid w:val="000771E7"/>
    <w:rsid w:val="000974D7"/>
    <w:rsid w:val="000B1626"/>
    <w:rsid w:val="000B3AB0"/>
    <w:rsid w:val="000D7A54"/>
    <w:rsid w:val="000F6193"/>
    <w:rsid w:val="000F63F7"/>
    <w:rsid w:val="00101F51"/>
    <w:rsid w:val="0012618A"/>
    <w:rsid w:val="0013072A"/>
    <w:rsid w:val="00134D63"/>
    <w:rsid w:val="00164A3F"/>
    <w:rsid w:val="00173EB3"/>
    <w:rsid w:val="001A57CD"/>
    <w:rsid w:val="001D1BDC"/>
    <w:rsid w:val="0020477C"/>
    <w:rsid w:val="00214123"/>
    <w:rsid w:val="002335AE"/>
    <w:rsid w:val="00244819"/>
    <w:rsid w:val="00261613"/>
    <w:rsid w:val="00271E9B"/>
    <w:rsid w:val="00281E66"/>
    <w:rsid w:val="0029035F"/>
    <w:rsid w:val="00290A3F"/>
    <w:rsid w:val="00292572"/>
    <w:rsid w:val="002F3731"/>
    <w:rsid w:val="00303785"/>
    <w:rsid w:val="003243DB"/>
    <w:rsid w:val="00333BE3"/>
    <w:rsid w:val="00347B75"/>
    <w:rsid w:val="00355311"/>
    <w:rsid w:val="003574DB"/>
    <w:rsid w:val="00363A09"/>
    <w:rsid w:val="003A6905"/>
    <w:rsid w:val="003B2325"/>
    <w:rsid w:val="003E1609"/>
    <w:rsid w:val="003F3E92"/>
    <w:rsid w:val="0040206C"/>
    <w:rsid w:val="0040538F"/>
    <w:rsid w:val="00417CA6"/>
    <w:rsid w:val="0042332D"/>
    <w:rsid w:val="00452152"/>
    <w:rsid w:val="0045288D"/>
    <w:rsid w:val="00456C08"/>
    <w:rsid w:val="004B297C"/>
    <w:rsid w:val="004C5040"/>
    <w:rsid w:val="004D7623"/>
    <w:rsid w:val="004E4671"/>
    <w:rsid w:val="004E501D"/>
    <w:rsid w:val="005001F0"/>
    <w:rsid w:val="00521045"/>
    <w:rsid w:val="00522248"/>
    <w:rsid w:val="00523D45"/>
    <w:rsid w:val="0054220D"/>
    <w:rsid w:val="0054221D"/>
    <w:rsid w:val="00561A77"/>
    <w:rsid w:val="0056211C"/>
    <w:rsid w:val="00562D1E"/>
    <w:rsid w:val="00564A48"/>
    <w:rsid w:val="00576756"/>
    <w:rsid w:val="005817D1"/>
    <w:rsid w:val="00585C08"/>
    <w:rsid w:val="005B3374"/>
    <w:rsid w:val="005D57A5"/>
    <w:rsid w:val="005D62BD"/>
    <w:rsid w:val="005F2765"/>
    <w:rsid w:val="0060008C"/>
    <w:rsid w:val="00620118"/>
    <w:rsid w:val="006305B3"/>
    <w:rsid w:val="00637285"/>
    <w:rsid w:val="0064603B"/>
    <w:rsid w:val="006514A5"/>
    <w:rsid w:val="0065303B"/>
    <w:rsid w:val="00655C8B"/>
    <w:rsid w:val="00663EF7"/>
    <w:rsid w:val="00682691"/>
    <w:rsid w:val="00694E50"/>
    <w:rsid w:val="006B27FC"/>
    <w:rsid w:val="006B3CD7"/>
    <w:rsid w:val="006D0151"/>
    <w:rsid w:val="006D504C"/>
    <w:rsid w:val="006E35A7"/>
    <w:rsid w:val="006F536B"/>
    <w:rsid w:val="007115C1"/>
    <w:rsid w:val="007123AF"/>
    <w:rsid w:val="007343C0"/>
    <w:rsid w:val="0075398B"/>
    <w:rsid w:val="007741C9"/>
    <w:rsid w:val="00781027"/>
    <w:rsid w:val="007B1BBE"/>
    <w:rsid w:val="007C58A3"/>
    <w:rsid w:val="007D569C"/>
    <w:rsid w:val="007E2A76"/>
    <w:rsid w:val="00822187"/>
    <w:rsid w:val="00827534"/>
    <w:rsid w:val="0082762A"/>
    <w:rsid w:val="00842436"/>
    <w:rsid w:val="0084746D"/>
    <w:rsid w:val="0085761B"/>
    <w:rsid w:val="00865EAF"/>
    <w:rsid w:val="00867676"/>
    <w:rsid w:val="00871728"/>
    <w:rsid w:val="00875920"/>
    <w:rsid w:val="00893733"/>
    <w:rsid w:val="008B091D"/>
    <w:rsid w:val="008B1894"/>
    <w:rsid w:val="008C10D2"/>
    <w:rsid w:val="008C1ADC"/>
    <w:rsid w:val="008C1AEB"/>
    <w:rsid w:val="00930B69"/>
    <w:rsid w:val="00935D86"/>
    <w:rsid w:val="00936C67"/>
    <w:rsid w:val="0094209F"/>
    <w:rsid w:val="00955CC4"/>
    <w:rsid w:val="00957483"/>
    <w:rsid w:val="009670C8"/>
    <w:rsid w:val="00974702"/>
    <w:rsid w:val="00982C73"/>
    <w:rsid w:val="00987454"/>
    <w:rsid w:val="00993C08"/>
    <w:rsid w:val="0099511B"/>
    <w:rsid w:val="009B0AB4"/>
    <w:rsid w:val="009B15CD"/>
    <w:rsid w:val="009B4BC6"/>
    <w:rsid w:val="009B7799"/>
    <w:rsid w:val="009D0CE4"/>
    <w:rsid w:val="009D7B25"/>
    <w:rsid w:val="00A058CF"/>
    <w:rsid w:val="00A30093"/>
    <w:rsid w:val="00A40BF1"/>
    <w:rsid w:val="00A41090"/>
    <w:rsid w:val="00A677F1"/>
    <w:rsid w:val="00A75A52"/>
    <w:rsid w:val="00A95700"/>
    <w:rsid w:val="00AA2190"/>
    <w:rsid w:val="00AA4CB1"/>
    <w:rsid w:val="00AA6BFE"/>
    <w:rsid w:val="00AD7AD1"/>
    <w:rsid w:val="00AF1608"/>
    <w:rsid w:val="00AF35D3"/>
    <w:rsid w:val="00B2145F"/>
    <w:rsid w:val="00B846A8"/>
    <w:rsid w:val="00B902EB"/>
    <w:rsid w:val="00BB09D8"/>
    <w:rsid w:val="00BB4AA8"/>
    <w:rsid w:val="00BB4FC9"/>
    <w:rsid w:val="00BC684C"/>
    <w:rsid w:val="00C130E3"/>
    <w:rsid w:val="00C403F3"/>
    <w:rsid w:val="00C4442C"/>
    <w:rsid w:val="00C602AB"/>
    <w:rsid w:val="00C62D25"/>
    <w:rsid w:val="00C7139C"/>
    <w:rsid w:val="00C74AC8"/>
    <w:rsid w:val="00C80C5C"/>
    <w:rsid w:val="00C81614"/>
    <w:rsid w:val="00C85E92"/>
    <w:rsid w:val="00C979FA"/>
    <w:rsid w:val="00CA0CE1"/>
    <w:rsid w:val="00CA0D80"/>
    <w:rsid w:val="00CC1FA3"/>
    <w:rsid w:val="00CD5183"/>
    <w:rsid w:val="00D00C8D"/>
    <w:rsid w:val="00D23806"/>
    <w:rsid w:val="00D44966"/>
    <w:rsid w:val="00D57997"/>
    <w:rsid w:val="00D64B4E"/>
    <w:rsid w:val="00D65E4F"/>
    <w:rsid w:val="00D7641C"/>
    <w:rsid w:val="00D81804"/>
    <w:rsid w:val="00D832FC"/>
    <w:rsid w:val="00DA139F"/>
    <w:rsid w:val="00DA6A3F"/>
    <w:rsid w:val="00DB5C91"/>
    <w:rsid w:val="00DC25E3"/>
    <w:rsid w:val="00E70AE6"/>
    <w:rsid w:val="00E80DAA"/>
    <w:rsid w:val="00E9477B"/>
    <w:rsid w:val="00EB4D5D"/>
    <w:rsid w:val="00EB518C"/>
    <w:rsid w:val="00EB7B5D"/>
    <w:rsid w:val="00ED3E0B"/>
    <w:rsid w:val="00ED715A"/>
    <w:rsid w:val="00EE21A4"/>
    <w:rsid w:val="00EE3753"/>
    <w:rsid w:val="00EF2B21"/>
    <w:rsid w:val="00EF5EDD"/>
    <w:rsid w:val="00F06F25"/>
    <w:rsid w:val="00F330EB"/>
    <w:rsid w:val="00F54067"/>
    <w:rsid w:val="00F711C5"/>
    <w:rsid w:val="00FA4BCB"/>
    <w:rsid w:val="00FF2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21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AF1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60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574DB"/>
    <w:rPr>
      <w:b/>
      <w:bCs/>
    </w:rPr>
  </w:style>
  <w:style w:type="paragraph" w:styleId="a7">
    <w:name w:val="List Paragraph"/>
    <w:basedOn w:val="a"/>
    <w:uiPriority w:val="34"/>
    <w:qFormat/>
    <w:rsid w:val="00D57997"/>
    <w:pPr>
      <w:ind w:left="720"/>
      <w:contextualSpacing/>
    </w:pPr>
  </w:style>
  <w:style w:type="paragraph" w:customStyle="1" w:styleId="western">
    <w:name w:val="western"/>
    <w:basedOn w:val="a"/>
    <w:rsid w:val="0062011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8">
    <w:name w:val="Body Text"/>
    <w:basedOn w:val="a"/>
    <w:link w:val="a9"/>
    <w:uiPriority w:val="99"/>
    <w:semiHidden/>
    <w:unhideWhenUsed/>
    <w:rsid w:val="006E3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9">
    <w:name w:val="Основной текст Знак"/>
    <w:basedOn w:val="a0"/>
    <w:link w:val="a8"/>
    <w:uiPriority w:val="99"/>
    <w:semiHidden/>
    <w:rsid w:val="006E35A7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No Spacing"/>
    <w:uiPriority w:val="1"/>
    <w:qFormat/>
    <w:rsid w:val="00BB4AA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-RU" w:eastAsia="uk-UA"/>
    </w:rPr>
  </w:style>
  <w:style w:type="character" w:customStyle="1" w:styleId="2">
    <w:name w:val="Основной текст (2)_"/>
    <w:basedOn w:val="a0"/>
    <w:link w:val="20"/>
    <w:rsid w:val="00347B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47B7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7B75"/>
    <w:pPr>
      <w:widowControl w:val="0"/>
      <w:shd w:val="clear" w:color="auto" w:fill="FFFFFF"/>
      <w:spacing w:after="14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347B75"/>
    <w:pPr>
      <w:widowControl w:val="0"/>
      <w:shd w:val="clear" w:color="auto" w:fill="FFFFFF"/>
      <w:spacing w:before="220" w:after="540" w:line="310" w:lineRule="exact"/>
      <w:ind w:hanging="118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">
    <w:name w:val="Основной текст (3) Exact"/>
    <w:basedOn w:val="a0"/>
    <w:link w:val="3"/>
    <w:rsid w:val="00930B69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21">
    <w:name w:val="Заголовок №2_"/>
    <w:basedOn w:val="a0"/>
    <w:link w:val="22"/>
    <w:rsid w:val="00930B6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b">
    <w:name w:val="Основной текст_"/>
    <w:basedOn w:val="a0"/>
    <w:link w:val="23"/>
    <w:rsid w:val="00930B6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">
    <w:name w:val="Подпись к картинке (2)_"/>
    <w:basedOn w:val="a0"/>
    <w:link w:val="25"/>
    <w:rsid w:val="00930B69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1">
    <w:name w:val="Заголовок №1_"/>
    <w:basedOn w:val="a0"/>
    <w:link w:val="10"/>
    <w:rsid w:val="00930B69"/>
    <w:rPr>
      <w:rFonts w:ascii="Arial" w:eastAsia="Arial" w:hAnsi="Arial" w:cs="Arial"/>
      <w:b/>
      <w:bCs/>
      <w:shd w:val="clear" w:color="auto" w:fill="FFFFFF"/>
    </w:rPr>
  </w:style>
  <w:style w:type="character" w:customStyle="1" w:styleId="ac">
    <w:name w:val="Основной текст + Полужирный"/>
    <w:basedOn w:val="ab"/>
    <w:rsid w:val="00930B69"/>
    <w:rPr>
      <w:b/>
      <w:bCs/>
      <w:color w:val="000000"/>
      <w:spacing w:val="0"/>
      <w:w w:val="100"/>
      <w:position w:val="0"/>
      <w:lang w:val="uk-UA" w:eastAsia="uk-UA" w:bidi="uk-UA"/>
    </w:rPr>
  </w:style>
  <w:style w:type="character" w:customStyle="1" w:styleId="11">
    <w:name w:val="Основной текст1"/>
    <w:basedOn w:val="ab"/>
    <w:rsid w:val="00930B69"/>
    <w:rPr>
      <w:color w:val="000000"/>
      <w:spacing w:val="0"/>
      <w:w w:val="100"/>
      <w:position w:val="0"/>
      <w:lang w:val="uk-UA" w:eastAsia="uk-UA" w:bidi="uk-UA"/>
    </w:rPr>
  </w:style>
  <w:style w:type="character" w:customStyle="1" w:styleId="ad">
    <w:name w:val="Подпись к картинке_"/>
    <w:basedOn w:val="a0"/>
    <w:link w:val="ae"/>
    <w:rsid w:val="00930B69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930B69"/>
    <w:pPr>
      <w:widowControl w:val="0"/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22">
    <w:name w:val="Заголовок №2"/>
    <w:basedOn w:val="a"/>
    <w:link w:val="21"/>
    <w:rsid w:val="00930B69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Основной текст2"/>
    <w:basedOn w:val="a"/>
    <w:link w:val="ab"/>
    <w:rsid w:val="00930B69"/>
    <w:pPr>
      <w:widowControl w:val="0"/>
      <w:shd w:val="clear" w:color="auto" w:fill="FFFFFF"/>
      <w:spacing w:before="300" w:after="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25">
    <w:name w:val="Подпись к картинке (2)"/>
    <w:basedOn w:val="a"/>
    <w:link w:val="24"/>
    <w:rsid w:val="00930B69"/>
    <w:pPr>
      <w:widowControl w:val="0"/>
      <w:shd w:val="clear" w:color="auto" w:fill="FFFFFF"/>
      <w:spacing w:after="0" w:line="202" w:lineRule="exac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0">
    <w:name w:val="Заголовок №1"/>
    <w:basedOn w:val="a"/>
    <w:link w:val="1"/>
    <w:rsid w:val="00930B69"/>
    <w:pPr>
      <w:widowControl w:val="0"/>
      <w:shd w:val="clear" w:color="auto" w:fill="FFFFFF"/>
      <w:spacing w:before="1080" w:after="1560" w:line="0" w:lineRule="atLeast"/>
      <w:jc w:val="both"/>
      <w:outlineLvl w:val="0"/>
    </w:pPr>
    <w:rPr>
      <w:rFonts w:ascii="Arial" w:eastAsia="Arial" w:hAnsi="Arial" w:cs="Arial"/>
      <w:b/>
      <w:bCs/>
    </w:rPr>
  </w:style>
  <w:style w:type="paragraph" w:customStyle="1" w:styleId="ae">
    <w:name w:val="Подпись к картинке"/>
    <w:basedOn w:val="a"/>
    <w:link w:val="ad"/>
    <w:rsid w:val="00930B69"/>
    <w:pPr>
      <w:widowControl w:val="0"/>
      <w:shd w:val="clear" w:color="auto" w:fill="FFFFFF"/>
      <w:spacing w:after="0" w:line="302" w:lineRule="exact"/>
    </w:pPr>
    <w:rPr>
      <w:rFonts w:ascii="Arial" w:eastAsia="Arial" w:hAnsi="Arial" w:cs="Arial"/>
      <w:b/>
      <w:bCs/>
      <w:sz w:val="16"/>
      <w:szCs w:val="16"/>
    </w:rPr>
  </w:style>
  <w:style w:type="character" w:styleId="af">
    <w:name w:val="Hyperlink"/>
    <w:basedOn w:val="a0"/>
    <w:rsid w:val="00B846A8"/>
    <w:rPr>
      <w:color w:val="0066CC"/>
      <w:u w:val="single"/>
    </w:rPr>
  </w:style>
  <w:style w:type="character" w:customStyle="1" w:styleId="af0">
    <w:name w:val="Колонтитул_"/>
    <w:basedOn w:val="a0"/>
    <w:rsid w:val="00B846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1">
    <w:name w:val="Колонтитул + Полужирный"/>
    <w:basedOn w:val="af0"/>
    <w:rsid w:val="00B846A8"/>
    <w:rPr>
      <w:b/>
      <w:bCs/>
      <w:color w:val="000000"/>
      <w:spacing w:val="0"/>
      <w:w w:val="100"/>
      <w:position w:val="0"/>
      <w:lang w:val="uk-UA" w:eastAsia="uk-UA" w:bidi="uk-UA"/>
    </w:rPr>
  </w:style>
  <w:style w:type="character" w:customStyle="1" w:styleId="af2">
    <w:name w:val="Колонтитул"/>
    <w:basedOn w:val="af0"/>
    <w:rsid w:val="00B846A8"/>
    <w:rPr>
      <w:color w:val="000000"/>
      <w:spacing w:val="0"/>
      <w:w w:val="100"/>
      <w:position w:val="0"/>
      <w:lang w:val="uk-UA" w:eastAsia="uk-UA" w:bidi="uk-UA"/>
    </w:rPr>
  </w:style>
  <w:style w:type="character" w:customStyle="1" w:styleId="af3">
    <w:name w:val="Подпись к таблице_"/>
    <w:basedOn w:val="a0"/>
    <w:rsid w:val="00B846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Подпись к таблице (2)_"/>
    <w:basedOn w:val="a0"/>
    <w:link w:val="27"/>
    <w:rsid w:val="00B846A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8">
    <w:name w:val="Подпись к таблице (2) + Полужирный"/>
    <w:basedOn w:val="26"/>
    <w:rsid w:val="00B846A8"/>
    <w:rPr>
      <w:b/>
      <w:bCs/>
      <w:color w:val="000000"/>
      <w:spacing w:val="0"/>
      <w:w w:val="100"/>
      <w:position w:val="0"/>
      <w:u w:val="single"/>
      <w:lang w:val="uk-UA" w:eastAsia="uk-UA" w:bidi="uk-UA"/>
    </w:rPr>
  </w:style>
  <w:style w:type="character" w:customStyle="1" w:styleId="317ptExact">
    <w:name w:val="Основной текст (3) + 17 pt;Не полужирный Exact"/>
    <w:basedOn w:val="3Exact"/>
    <w:rsid w:val="00B846A8"/>
    <w:rPr>
      <w:color w:val="000000"/>
      <w:spacing w:val="0"/>
      <w:w w:val="100"/>
      <w:position w:val="0"/>
      <w:sz w:val="34"/>
      <w:szCs w:val="34"/>
      <w:lang w:val="uk-UA" w:eastAsia="uk-UA" w:bidi="uk-UA"/>
    </w:rPr>
  </w:style>
  <w:style w:type="character" w:customStyle="1" w:styleId="4Exact">
    <w:name w:val="Основной текст (4) Exact"/>
    <w:basedOn w:val="a0"/>
    <w:rsid w:val="00B846A8"/>
    <w:rPr>
      <w:rFonts w:ascii="Candara" w:eastAsia="Candara" w:hAnsi="Candara" w:cs="Candara"/>
      <w:spacing w:val="-18"/>
      <w:shd w:val="clear" w:color="auto" w:fill="FFFFFF"/>
    </w:rPr>
  </w:style>
  <w:style w:type="character" w:customStyle="1" w:styleId="5Exact">
    <w:name w:val="Основной текст (5) Exact"/>
    <w:basedOn w:val="a0"/>
    <w:rsid w:val="00B846A8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115pt">
    <w:name w:val="Колонтитул + 11;5 pt;Полужирный"/>
    <w:basedOn w:val="af0"/>
    <w:rsid w:val="00B846A8"/>
    <w:rPr>
      <w:b/>
      <w:bCs/>
      <w:color w:val="000000"/>
      <w:spacing w:val="0"/>
      <w:w w:val="100"/>
      <w:position w:val="0"/>
      <w:sz w:val="23"/>
      <w:szCs w:val="23"/>
      <w:lang w:val="uk-UA" w:eastAsia="uk-UA" w:bidi="uk-UA"/>
    </w:rPr>
  </w:style>
  <w:style w:type="character" w:customStyle="1" w:styleId="Arial18pt">
    <w:name w:val="Основной текст + Arial;18 pt;Полужирный"/>
    <w:basedOn w:val="ab"/>
    <w:rsid w:val="00B846A8"/>
    <w:rPr>
      <w:rFonts w:ascii="Arial" w:eastAsia="Arial" w:hAnsi="Arial" w:cs="Arial"/>
      <w:b/>
      <w:bCs/>
      <w:color w:val="000000"/>
      <w:spacing w:val="0"/>
      <w:w w:val="100"/>
      <w:position w:val="0"/>
      <w:sz w:val="36"/>
      <w:szCs w:val="36"/>
      <w:lang w:val="uk-UA" w:eastAsia="uk-UA" w:bidi="uk-UA"/>
    </w:rPr>
  </w:style>
  <w:style w:type="character" w:customStyle="1" w:styleId="Arial9pt">
    <w:name w:val="Основной текст + Arial;9 pt"/>
    <w:basedOn w:val="ab"/>
    <w:rsid w:val="00B846A8"/>
    <w:rPr>
      <w:rFonts w:ascii="Arial" w:eastAsia="Arial" w:hAnsi="Arial" w:cs="Arial"/>
      <w:color w:val="000000"/>
      <w:spacing w:val="0"/>
      <w:w w:val="100"/>
      <w:position w:val="0"/>
      <w:sz w:val="18"/>
      <w:szCs w:val="18"/>
      <w:lang w:val="uk-UA" w:eastAsia="uk-UA" w:bidi="uk-UA"/>
    </w:rPr>
  </w:style>
  <w:style w:type="character" w:customStyle="1" w:styleId="Arial85pt">
    <w:name w:val="Основной текст + Arial;8;5 pt;Полужирный"/>
    <w:basedOn w:val="ab"/>
    <w:rsid w:val="00B846A8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lang w:val="uk-UA" w:eastAsia="uk-UA" w:bidi="uk-UA"/>
    </w:rPr>
  </w:style>
  <w:style w:type="character" w:customStyle="1" w:styleId="30">
    <w:name w:val="Подпись к таблице (3)_"/>
    <w:basedOn w:val="a0"/>
    <w:link w:val="31"/>
    <w:rsid w:val="00B846A8"/>
    <w:rPr>
      <w:rFonts w:ascii="Arial" w:eastAsia="Arial" w:hAnsi="Arial" w:cs="Arial"/>
      <w:b/>
      <w:bCs/>
      <w:shd w:val="clear" w:color="auto" w:fill="FFFFFF"/>
    </w:rPr>
  </w:style>
  <w:style w:type="character" w:customStyle="1" w:styleId="af4">
    <w:name w:val="Подпись к таблице"/>
    <w:basedOn w:val="af3"/>
    <w:rsid w:val="00B846A8"/>
    <w:rPr>
      <w:color w:val="000000"/>
      <w:spacing w:val="0"/>
      <w:w w:val="100"/>
      <w:position w:val="0"/>
      <w:u w:val="single"/>
      <w:lang w:val="uk-UA" w:eastAsia="uk-UA" w:bidi="uk-UA"/>
    </w:rPr>
  </w:style>
  <w:style w:type="character" w:customStyle="1" w:styleId="3Exact0">
    <w:name w:val="Подпись к таблице (3) Exact"/>
    <w:basedOn w:val="a0"/>
    <w:rsid w:val="00B846A8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Exact0">
    <w:name w:val="Подпись к таблице (4) Exact"/>
    <w:basedOn w:val="a0"/>
    <w:link w:val="41"/>
    <w:rsid w:val="00B846A8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4Arial4ptExact">
    <w:name w:val="Подпись к таблице (4) + Arial;4 pt;Курсив Exact"/>
    <w:basedOn w:val="4Exact0"/>
    <w:rsid w:val="00B846A8"/>
    <w:rPr>
      <w:rFonts w:ascii="Arial" w:eastAsia="Arial" w:hAnsi="Arial" w:cs="Arial"/>
      <w:i/>
      <w:iCs/>
      <w:color w:val="000000"/>
      <w:spacing w:val="0"/>
      <w:w w:val="100"/>
      <w:position w:val="0"/>
      <w:sz w:val="8"/>
      <w:szCs w:val="8"/>
      <w:lang w:val="uk-UA" w:eastAsia="uk-UA" w:bidi="uk-UA"/>
    </w:rPr>
  </w:style>
  <w:style w:type="character" w:customStyle="1" w:styleId="4Arial4ptExact0">
    <w:name w:val="Подпись к таблице (4) + Arial;4 pt Exact"/>
    <w:basedOn w:val="4Exact0"/>
    <w:rsid w:val="00B846A8"/>
    <w:rPr>
      <w:rFonts w:ascii="Arial" w:eastAsia="Arial" w:hAnsi="Arial" w:cs="Arial"/>
      <w:color w:val="000000"/>
      <w:spacing w:val="0"/>
      <w:w w:val="100"/>
      <w:position w:val="0"/>
      <w:sz w:val="8"/>
      <w:szCs w:val="8"/>
      <w:lang w:val="uk-UA" w:eastAsia="uk-UA" w:bidi="uk-UA"/>
    </w:rPr>
  </w:style>
  <w:style w:type="character" w:customStyle="1" w:styleId="5Exact0">
    <w:name w:val="Подпись к таблице (5) Exact"/>
    <w:basedOn w:val="a0"/>
    <w:link w:val="5"/>
    <w:rsid w:val="00B846A8"/>
    <w:rPr>
      <w:rFonts w:ascii="Arial" w:eastAsia="Arial" w:hAnsi="Arial" w:cs="Arial"/>
      <w:spacing w:val="1"/>
      <w:sz w:val="13"/>
      <w:szCs w:val="13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B846A8"/>
    <w:rPr>
      <w:rFonts w:ascii="Arial" w:eastAsia="Arial" w:hAnsi="Arial" w:cs="Arial"/>
      <w:b/>
      <w:bCs/>
      <w:spacing w:val="1"/>
      <w:sz w:val="28"/>
      <w:szCs w:val="28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B846A8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Arial">
    <w:name w:val="Основной текст + Arial;Полужирный"/>
    <w:basedOn w:val="ab"/>
    <w:rsid w:val="00B846A8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uk-UA" w:eastAsia="uk-UA" w:bidi="uk-UA"/>
    </w:rPr>
  </w:style>
  <w:style w:type="paragraph" w:customStyle="1" w:styleId="27">
    <w:name w:val="Подпись к таблице (2)"/>
    <w:basedOn w:val="a"/>
    <w:link w:val="26"/>
    <w:rsid w:val="00B846A8"/>
    <w:pPr>
      <w:widowControl w:val="0"/>
      <w:shd w:val="clear" w:color="auto" w:fill="FFFFFF"/>
      <w:spacing w:after="0" w:line="278" w:lineRule="exact"/>
      <w:ind w:hanging="600"/>
    </w:pPr>
    <w:rPr>
      <w:rFonts w:ascii="Times New Roman" w:eastAsia="Times New Roman" w:hAnsi="Times New Roman" w:cs="Times New Roman"/>
    </w:rPr>
  </w:style>
  <w:style w:type="paragraph" w:customStyle="1" w:styleId="51">
    <w:name w:val="Основной текст (5)"/>
    <w:basedOn w:val="a"/>
    <w:link w:val="50"/>
    <w:rsid w:val="00B846A8"/>
    <w:pPr>
      <w:widowControl w:val="0"/>
      <w:shd w:val="clear" w:color="auto" w:fill="FFFFFF"/>
      <w:spacing w:after="0" w:line="466" w:lineRule="exact"/>
      <w:jc w:val="right"/>
    </w:pPr>
    <w:rPr>
      <w:rFonts w:ascii="Arial" w:eastAsia="Arial" w:hAnsi="Arial" w:cs="Arial"/>
      <w:b/>
      <w:bCs/>
      <w:sz w:val="17"/>
      <w:szCs w:val="17"/>
    </w:rPr>
  </w:style>
  <w:style w:type="paragraph" w:customStyle="1" w:styleId="31">
    <w:name w:val="Подпись к таблице (3)"/>
    <w:basedOn w:val="a"/>
    <w:link w:val="30"/>
    <w:rsid w:val="00B846A8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</w:rPr>
  </w:style>
  <w:style w:type="paragraph" w:customStyle="1" w:styleId="41">
    <w:name w:val="Подпись к таблице (4)"/>
    <w:basedOn w:val="a"/>
    <w:link w:val="4Exact0"/>
    <w:rsid w:val="00B846A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5">
    <w:name w:val="Подпись к таблице (5)"/>
    <w:basedOn w:val="a"/>
    <w:link w:val="5Exact0"/>
    <w:rsid w:val="00B846A8"/>
    <w:pPr>
      <w:widowControl w:val="0"/>
      <w:shd w:val="clear" w:color="auto" w:fill="FFFFFF"/>
      <w:spacing w:after="0" w:line="0" w:lineRule="atLeast"/>
      <w:jc w:val="both"/>
    </w:pPr>
    <w:rPr>
      <w:rFonts w:ascii="Arial" w:eastAsia="Arial" w:hAnsi="Arial" w:cs="Arial"/>
      <w:spacing w:val="1"/>
      <w:sz w:val="13"/>
      <w:szCs w:val="13"/>
    </w:rPr>
  </w:style>
  <w:style w:type="paragraph" w:customStyle="1" w:styleId="6">
    <w:name w:val="Основной текст (6)"/>
    <w:basedOn w:val="a"/>
    <w:link w:val="6Exact"/>
    <w:rsid w:val="00B846A8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pacing w:val="1"/>
      <w:sz w:val="28"/>
      <w:szCs w:val="28"/>
    </w:rPr>
  </w:style>
  <w:style w:type="paragraph" w:styleId="af5">
    <w:name w:val="header"/>
    <w:basedOn w:val="a"/>
    <w:link w:val="af6"/>
    <w:uiPriority w:val="99"/>
    <w:semiHidden/>
    <w:unhideWhenUsed/>
    <w:rsid w:val="003E1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3E1609"/>
  </w:style>
  <w:style w:type="paragraph" w:styleId="af7">
    <w:name w:val="footer"/>
    <w:basedOn w:val="a"/>
    <w:link w:val="af8"/>
    <w:uiPriority w:val="99"/>
    <w:semiHidden/>
    <w:unhideWhenUsed/>
    <w:rsid w:val="003E1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3E1609"/>
  </w:style>
  <w:style w:type="table" w:styleId="af9">
    <w:name w:val="Table Grid"/>
    <w:basedOn w:val="a1"/>
    <w:uiPriority w:val="59"/>
    <w:rsid w:val="00097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34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81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9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508">
          <w:marLeft w:val="12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3458">
          <w:marLeft w:val="12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0804">
          <w:marLeft w:val="12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620">
          <w:marLeft w:val="12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A726F-3793-4004-A8CF-FEAB7198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Леонов</dc:creator>
  <cp:lastModifiedBy>Сергей Высоцкий</cp:lastModifiedBy>
  <cp:revision>2</cp:revision>
  <cp:lastPrinted>2021-01-15T05:04:00Z</cp:lastPrinted>
  <dcterms:created xsi:type="dcterms:W3CDTF">2021-01-20T08:20:00Z</dcterms:created>
  <dcterms:modified xsi:type="dcterms:W3CDTF">2021-01-20T08:20:00Z</dcterms:modified>
</cp:coreProperties>
</file>